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32F6EC82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791DB1">
        <w:rPr>
          <w:rFonts w:asciiTheme="minorHAnsi" w:hAnsiTheme="minorHAnsi" w:cs="Arial"/>
          <w:b/>
          <w:bCs/>
          <w:i/>
        </w:rPr>
        <w:t>3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626DFB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403C30AB" w:rsidR="000D2753" w:rsidRPr="00356E19" w:rsidRDefault="000D2753" w:rsidP="0051199D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791DB1">
        <w:rPr>
          <w:rFonts w:eastAsia="Cambria" w:cs="Arial"/>
          <w:kern w:val="1"/>
          <w:sz w:val="24"/>
          <w:szCs w:val="24"/>
          <w:lang w:eastAsia="zh-CN"/>
        </w:rPr>
        <w:t>3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626DFB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C01847" w:rsidRPr="008308FE">
        <w:rPr>
          <w:rFonts w:eastAsia="Calibri" w:cs="Arial"/>
          <w:sz w:val="24"/>
          <w:szCs w:val="24"/>
        </w:rPr>
        <w:t>e</w:t>
      </w:r>
      <w:r w:rsidR="006A7E82" w:rsidRPr="00962679">
        <w:rPr>
          <w:rFonts w:eastAsia="Calibri" w:cs="Arial"/>
          <w:sz w:val="24"/>
          <w:szCs w:val="24"/>
        </w:rPr>
        <w:t xml:space="preserve"> </w:t>
      </w:r>
      <w:r w:rsidR="002F0045" w:rsidRPr="002F0045">
        <w:rPr>
          <w:rFonts w:eastAsia="Calibri" w:cs="Arial"/>
          <w:sz w:val="24"/>
          <w:szCs w:val="24"/>
        </w:rPr>
        <w:t xml:space="preserve">prac </w:t>
      </w:r>
      <w:r w:rsidR="00276E7B" w:rsidRPr="00DA4A7C">
        <w:rPr>
          <w:rFonts w:eastAsia="Calibri" w:cs="Arial"/>
          <w:sz w:val="24"/>
          <w:szCs w:val="24"/>
        </w:rPr>
        <w:t>budowlan</w:t>
      </w:r>
      <w:r w:rsidR="00276E7B" w:rsidRPr="00356E19">
        <w:rPr>
          <w:rFonts w:eastAsia="Calibri" w:cs="Arial"/>
          <w:sz w:val="24"/>
          <w:szCs w:val="24"/>
        </w:rPr>
        <w:t>ych polegających</w:t>
      </w:r>
      <w:r w:rsidR="0051199D" w:rsidRPr="00356E19">
        <w:rPr>
          <w:rFonts w:eastAsia="Calibri" w:cs="Arial"/>
          <w:sz w:val="24"/>
          <w:szCs w:val="24"/>
        </w:rPr>
        <w:t xml:space="preserve"> na</w:t>
      </w:r>
      <w:r w:rsidR="00276E7B" w:rsidRPr="00356E19">
        <w:rPr>
          <w:rFonts w:eastAsia="Calibri" w:cs="Arial"/>
          <w:sz w:val="24"/>
          <w:szCs w:val="24"/>
        </w:rPr>
        <w:t xml:space="preserve"> </w:t>
      </w:r>
      <w:r w:rsidR="00FC0942" w:rsidRPr="00356E19">
        <w:rPr>
          <w:rFonts w:eastAsia="Calibri" w:cs="Arial"/>
          <w:sz w:val="24"/>
          <w:szCs w:val="24"/>
        </w:rPr>
        <w:t xml:space="preserve">remoncie </w:t>
      </w:r>
      <w:r w:rsidR="00626DFB" w:rsidRPr="00626DFB">
        <w:rPr>
          <w:rFonts w:eastAsia="Calibri" w:cs="Arial"/>
          <w:sz w:val="24"/>
          <w:szCs w:val="24"/>
        </w:rPr>
        <w:t xml:space="preserve">instalacji hydrantowej – rozwinięcie </w:t>
      </w:r>
      <w:r w:rsidR="00F22B86">
        <w:rPr>
          <w:rFonts w:eastAsia="Calibri" w:cs="Arial"/>
          <w:sz w:val="24"/>
          <w:szCs w:val="24"/>
        </w:rPr>
        <w:t>nowej</w:t>
      </w:r>
      <w:r w:rsidR="00626DFB" w:rsidRPr="00626DFB">
        <w:rPr>
          <w:rFonts w:eastAsia="Calibri" w:cs="Arial"/>
          <w:sz w:val="24"/>
          <w:szCs w:val="24"/>
        </w:rPr>
        <w:t xml:space="preserve"> instalacji hydrantowej od pierwszego piętra do piętra piątego wraz z odcięciem </w:t>
      </w:r>
      <w:r w:rsidR="00F22B86">
        <w:rPr>
          <w:rFonts w:eastAsia="Calibri" w:cs="Arial"/>
          <w:sz w:val="24"/>
          <w:szCs w:val="24"/>
        </w:rPr>
        <w:t xml:space="preserve">starej </w:t>
      </w:r>
      <w:r w:rsidR="00626DFB" w:rsidRPr="00626DFB">
        <w:rPr>
          <w:rFonts w:eastAsia="Calibri" w:cs="Arial"/>
          <w:sz w:val="24"/>
          <w:szCs w:val="24"/>
        </w:rPr>
        <w:t>istniejącej instalacji hydrantowej od źródła zasilania w budynku Krajowej Informacji Skarbowej w Bielsku-Białej przy ul. Warszawskiej 5</w:t>
      </w:r>
      <w:r w:rsidR="00626DFB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286E889A" w14:textId="77777777" w:rsidR="008B44D9" w:rsidRPr="00356E19" w:rsidRDefault="008B44D9" w:rsidP="0035075D">
      <w:pPr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BFCEB66" w14:textId="53C313B4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D55CAE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06400EE4" w:rsidR="008B673C" w:rsidRPr="00356E19" w:rsidRDefault="00D55CAE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800CE3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bookmarkStart w:id="0" w:name="_GoBack"/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  <w:bookmarkEnd w:id="0"/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800CE3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800CE3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4B02C49A" w:rsidR="008B673C" w:rsidRPr="00356E19" w:rsidRDefault="00D55CAE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CENA 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OFERTY BRUTTO</w:t>
            </w:r>
          </w:p>
          <w:p w14:paraId="16191802" w14:textId="2A332B08" w:rsidR="008B673C" w:rsidRPr="00356E19" w:rsidRDefault="00D55CAE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(cena</w:t>
            </w:r>
            <w:r w:rsidR="008B673C"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800CE3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58C3C83C" w:rsidR="00E15965" w:rsidRPr="0014686B" w:rsidRDefault="002372D5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zobowiązania Zamawiającego w stosunku do Wykonawcy </w:t>
      </w:r>
      <w:r w:rsidR="00C01847" w:rsidRPr="00356E19">
        <w:rPr>
          <w:rFonts w:eastAsia="Cambria" w:cs="Arial"/>
          <w:sz w:val="24"/>
          <w:szCs w:val="24"/>
        </w:rPr>
        <w:t xml:space="preserve">w związku z </w:t>
      </w:r>
      <w:r w:rsidR="00645AD3" w:rsidRPr="00356E19">
        <w:rPr>
          <w:rFonts w:eastAsia="Cambria" w:cs="Arial"/>
          <w:sz w:val="24"/>
          <w:szCs w:val="24"/>
        </w:rPr>
        <w:t xml:space="preserve">pracami budowlanymi polegającymi na </w:t>
      </w:r>
      <w:r w:rsidR="00FC0942" w:rsidRPr="00356E19">
        <w:rPr>
          <w:rFonts w:eastAsia="Cambria" w:cs="Arial"/>
          <w:sz w:val="24"/>
          <w:szCs w:val="24"/>
        </w:rPr>
        <w:t xml:space="preserve">remoncie </w:t>
      </w:r>
      <w:r w:rsidR="00626DFB" w:rsidRPr="00626DFB">
        <w:rPr>
          <w:rFonts w:eastAsia="Cambria" w:cs="Arial"/>
          <w:sz w:val="24"/>
          <w:szCs w:val="24"/>
        </w:rPr>
        <w:t xml:space="preserve">instalacji hydrantowej – rozwinięcie </w:t>
      </w:r>
      <w:r w:rsidR="00F22B86">
        <w:rPr>
          <w:rFonts w:eastAsia="Cambria" w:cs="Arial"/>
          <w:sz w:val="24"/>
          <w:szCs w:val="24"/>
        </w:rPr>
        <w:t>nowej</w:t>
      </w:r>
      <w:r w:rsidR="00626DFB" w:rsidRPr="00626DFB">
        <w:rPr>
          <w:rFonts w:eastAsia="Cambria" w:cs="Arial"/>
          <w:sz w:val="24"/>
          <w:szCs w:val="24"/>
        </w:rPr>
        <w:t xml:space="preserve"> instalacji hydrantowej od pierwszego piętra do piętra piątego wraz z odcięciem </w:t>
      </w:r>
      <w:r w:rsidR="00F22B86">
        <w:rPr>
          <w:rFonts w:eastAsia="Cambria" w:cs="Arial"/>
          <w:sz w:val="24"/>
          <w:szCs w:val="24"/>
        </w:rPr>
        <w:t xml:space="preserve">starej </w:t>
      </w:r>
      <w:r w:rsidR="00626DFB" w:rsidRPr="00626DFB">
        <w:rPr>
          <w:rFonts w:eastAsia="Cambria" w:cs="Arial"/>
          <w:sz w:val="24"/>
          <w:szCs w:val="24"/>
        </w:rPr>
        <w:t>istniejącej instalacji hydrantowej od źródła zasilania w budynku Krajowej Informacji Skarbowej w Bielsku-Białej przy ul. Warszawskiej 5</w:t>
      </w:r>
      <w:r w:rsidR="00356E19">
        <w:rPr>
          <w:rFonts w:eastAsia="Cambria" w:cs="Arial"/>
          <w:sz w:val="24"/>
          <w:szCs w:val="24"/>
        </w:rPr>
        <w:t xml:space="preserve"> </w:t>
      </w:r>
      <w:r w:rsidR="001A77E6" w:rsidRPr="00DA4A7C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 xml:space="preserve">prawidłową realizacją przedmiotu zamówienia.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68B7901E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 ilość miesięcy – min. 24, max 64)</w:t>
            </w:r>
          </w:p>
          <w:p w14:paraId="498C415D" w14:textId="523513DA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C77E3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>4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08CE4F50" w14:textId="77777777" w:rsidR="00E12F2D" w:rsidRPr="00A460A3" w:rsidRDefault="00E12F2D" w:rsidP="00E12F2D">
      <w:pPr>
        <w:spacing w:before="100" w:beforeAutospacing="1" w:after="100" w:afterAutospacing="1" w:line="276" w:lineRule="auto"/>
        <w:contextualSpacing/>
        <w:jc w:val="both"/>
        <w:rPr>
          <w:rFonts w:cstheme="minorHAnsi"/>
          <w:sz w:val="24"/>
          <w:szCs w:val="24"/>
        </w:rPr>
      </w:pPr>
      <w:r w:rsidRPr="00A460A3">
        <w:rPr>
          <w:rFonts w:cstheme="minorHAnsi"/>
          <w:sz w:val="24"/>
          <w:szCs w:val="24"/>
        </w:rPr>
        <w:t xml:space="preserve">Wskazany okres gwarancji i rękojmi stanowi jedno z kryteriów oceny ofert. </w:t>
      </w:r>
    </w:p>
    <w:p w14:paraId="382AF5CA" w14:textId="6DC56A48" w:rsidR="008B673C" w:rsidRDefault="00E12F2D" w:rsidP="00E12F2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A460A3">
        <w:rPr>
          <w:rFonts w:cstheme="minorHAnsi"/>
          <w:sz w:val="24"/>
          <w:szCs w:val="24"/>
        </w:rPr>
        <w:t>Okres gwarancji i rękojmi należy podać w pełnych miesiącach.</w:t>
      </w:r>
      <w:r w:rsidRPr="00A460A3">
        <w:rPr>
          <w:rFonts w:cstheme="minorHAnsi"/>
          <w:b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 xml:space="preserve">Zaoferowanie przez Wykonawcę minimalnej wymaganej gwarancji i rękojmi wynoszącej 24 miesiące skutkuje nieuzyskaniem przez Wykonawcę punktów w tym kryterium. Natomiast w przypadku niewskazania przez Wykonawcę w 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>okresu gwarancji i rękojmi Zamawiający przyjmie, że Wykonawca zaproponował minimalny, wymagany przez Zamawiającego okres gwarancji i rękojmi, tj. 24 miesiące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1F56AFEE" w:rsidR="008B673C" w:rsidRPr="00DA4A7C" w:rsidRDefault="008B673C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1A77E6" w:rsidRPr="00DA4A7C">
        <w:rPr>
          <w:rFonts w:eastAsia="Times New Roman" w:cs="Arial"/>
          <w:bCs/>
          <w:sz w:val="24"/>
          <w:szCs w:val="24"/>
        </w:rPr>
        <w:t xml:space="preserve">– </w:t>
      </w:r>
      <w:r w:rsidR="00626DFB">
        <w:rPr>
          <w:rFonts w:eastAsia="Times New Roman" w:cs="Arial"/>
          <w:bCs/>
          <w:sz w:val="24"/>
          <w:szCs w:val="24"/>
        </w:rPr>
        <w:t>60</w:t>
      </w:r>
      <w:r w:rsidR="000E54CE">
        <w:rPr>
          <w:rFonts w:eastAsia="Times New Roman" w:cs="Arial"/>
          <w:bCs/>
          <w:sz w:val="24"/>
          <w:szCs w:val="24"/>
        </w:rPr>
        <w:t xml:space="preserve"> </w:t>
      </w:r>
      <w:r w:rsidR="00830EF3">
        <w:rPr>
          <w:rFonts w:eastAsia="Times New Roman" w:cs="Arial"/>
          <w:bCs/>
          <w:sz w:val="24"/>
          <w:szCs w:val="24"/>
        </w:rPr>
        <w:t xml:space="preserve">dni licząc </w:t>
      </w:r>
      <w:r w:rsidR="00791DB1">
        <w:rPr>
          <w:rFonts w:eastAsia="Times New Roman" w:cs="Arial"/>
          <w:bCs/>
          <w:sz w:val="24"/>
          <w:szCs w:val="24"/>
        </w:rPr>
        <w:t xml:space="preserve">od </w:t>
      </w:r>
      <w:r w:rsidR="00830EF3">
        <w:rPr>
          <w:rFonts w:eastAsia="Times New Roman" w:cs="Arial"/>
          <w:bCs/>
          <w:sz w:val="24"/>
          <w:szCs w:val="24"/>
        </w:rPr>
        <w:t xml:space="preserve">następnego </w:t>
      </w:r>
      <w:r w:rsidR="00791DB1">
        <w:rPr>
          <w:rFonts w:eastAsia="Times New Roman" w:cs="Arial"/>
          <w:bCs/>
          <w:sz w:val="24"/>
          <w:szCs w:val="24"/>
        </w:rPr>
        <w:t xml:space="preserve">dnia </w:t>
      </w:r>
      <w:r w:rsidR="00830EF3">
        <w:rPr>
          <w:rFonts w:eastAsia="Times New Roman" w:cs="Arial"/>
          <w:bCs/>
          <w:sz w:val="24"/>
          <w:szCs w:val="24"/>
        </w:rPr>
        <w:t xml:space="preserve">po dniu podpisania </w:t>
      </w:r>
      <w:r w:rsidR="00791DB1">
        <w:rPr>
          <w:rFonts w:eastAsia="Times New Roman" w:cs="Arial"/>
          <w:bCs/>
          <w:sz w:val="24"/>
          <w:szCs w:val="24"/>
        </w:rPr>
        <w:t>umowy przez ostatnią ze stron</w:t>
      </w:r>
      <w:r w:rsidR="000E54CE">
        <w:rPr>
          <w:rFonts w:eastAsia="Times New Roman" w:cs="Arial"/>
          <w:bCs/>
          <w:sz w:val="24"/>
          <w:szCs w:val="24"/>
        </w:rPr>
        <w:t>.</w:t>
      </w:r>
    </w:p>
    <w:p w14:paraId="1E608BC4" w14:textId="5504DBF8" w:rsidR="00E15965" w:rsidRPr="00DA4A7C" w:rsidRDefault="00E15965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1A77E6" w:rsidRPr="00DA4A7C">
        <w:rPr>
          <w:rFonts w:cs="Arial"/>
          <w:sz w:val="24"/>
          <w:szCs w:val="24"/>
        </w:rPr>
        <w:t>Krajow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>ej w 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626DFB">
        <w:rPr>
          <w:rFonts w:cs="Arial"/>
          <w:sz w:val="24"/>
          <w:szCs w:val="24"/>
        </w:rPr>
        <w:t>Warszawska 5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78DE9160" w14:textId="77777777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6954729F" w:rsidR="0014686B" w:rsidRPr="0014686B" w:rsidRDefault="009235CE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4DF7096A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626DFB">
        <w:rPr>
          <w:rFonts w:eastAsia="Times New Roman" w:cs="Arial"/>
          <w:sz w:val="24"/>
          <w:szCs w:val="24"/>
        </w:rPr>
        <w:t>5</w:t>
      </w:r>
      <w:r w:rsidR="00B02E17" w:rsidRPr="0014686B">
        <w:rPr>
          <w:rFonts w:eastAsia="Times New Roman" w:cs="Arial"/>
          <w:sz w:val="24"/>
          <w:szCs w:val="24"/>
        </w:rPr>
        <w:t xml:space="preserve"> do Zaproszenia.</w:t>
      </w:r>
    </w:p>
    <w:p w14:paraId="175223E2" w14:textId="77777777" w:rsidR="002E126D" w:rsidRPr="002E126D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29C1AB1B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626DFB">
        <w:rPr>
          <w:rFonts w:cstheme="minorHAnsi"/>
          <w:sz w:val="24"/>
          <w:szCs w:val="24"/>
        </w:rPr>
        <w:t>1</w:t>
      </w:r>
      <w:r w:rsidRPr="002E126D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>.</w:t>
      </w:r>
      <w:r w:rsidRPr="002E126D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2E126D">
        <w:rPr>
          <w:rFonts w:cstheme="minorHAnsi"/>
          <w:sz w:val="24"/>
          <w:szCs w:val="24"/>
        </w:rPr>
        <w:t xml:space="preserve"> zł.</w:t>
      </w:r>
    </w:p>
    <w:p w14:paraId="54200EC6" w14:textId="77777777" w:rsidR="00E41263" w:rsidRPr="00962679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41384C96" w:rsidR="00E41263" w:rsidRPr="00B94E5F" w:rsidRDefault="00E41263" w:rsidP="00791DB1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 xml:space="preserve">W przypadku wyboru naszej oferty osoby </w:t>
            </w:r>
            <w:r w:rsidRPr="00B94E5F">
              <w:rPr>
                <w:rFonts w:cs="Arial"/>
                <w:bCs/>
                <w:sz w:val="24"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B94E5F">
              <w:rPr>
                <w:rFonts w:cs="Arial"/>
                <w:sz w:val="24"/>
                <w:szCs w:val="24"/>
              </w:rPr>
              <w:t>(</w:t>
            </w:r>
            <w:r w:rsidR="00E32FF7" w:rsidRPr="00E32FF7">
              <w:rPr>
                <w:rFonts w:cs="Arial"/>
                <w:sz w:val="24"/>
                <w:szCs w:val="24"/>
              </w:rPr>
              <w:t>Dz.U. z 2023 r. poz. 1465</w:t>
            </w:r>
            <w:r w:rsidR="00791DB1">
              <w:rPr>
                <w:rFonts w:cs="Arial"/>
                <w:sz w:val="24"/>
                <w:szCs w:val="24"/>
              </w:rPr>
              <w:t xml:space="preserve"> ze zm.</w:t>
            </w:r>
            <w:r w:rsidRPr="008308FE">
              <w:rPr>
                <w:rFonts w:cs="Arial"/>
                <w:sz w:val="24"/>
                <w:szCs w:val="24"/>
              </w:rPr>
              <w:t xml:space="preserve">) </w:t>
            </w:r>
            <w:r w:rsidRPr="00B94E5F">
              <w:rPr>
                <w:rFonts w:cs="Arial"/>
                <w:sz w:val="24"/>
                <w:szCs w:val="24"/>
              </w:rPr>
              <w:t>realizujące bezpośrednio zamówienie będą zatrudnione na podstawie umowy o pracę.</w:t>
            </w:r>
            <w:r w:rsidR="0022773B" w:rsidRPr="00B94E5F">
              <w:rPr>
                <w:rFonts w:cs="Arial"/>
                <w:sz w:val="24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>
              <w:rPr>
                <w:rFonts w:cs="Arial"/>
                <w:sz w:val="24"/>
                <w:szCs w:val="24"/>
              </w:rPr>
              <w:t> </w:t>
            </w:r>
            <w:r w:rsidR="0022773B" w:rsidRPr="00B94E5F">
              <w:rPr>
                <w:rFonts w:cs="Arial"/>
                <w:sz w:val="24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2DEAC510" w:rsidR="00E41263" w:rsidRPr="00962679" w:rsidRDefault="00800CE3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B94E5F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79A75C42" w:rsidR="00E41263" w:rsidRPr="00962679" w:rsidRDefault="00800CE3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B94E5F" w:rsidRDefault="00E41263" w:rsidP="0035075D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B94E5F">
              <w:rPr>
                <w:rFonts w:cs="Arial"/>
                <w:sz w:val="24"/>
                <w:szCs w:val="24"/>
              </w:rPr>
              <w:lastRenderedPageBreak/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41170246" w:rsidR="00E41263" w:rsidRPr="00962679" w:rsidRDefault="00800CE3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AAE"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161DB59A" w14:textId="77777777" w:rsid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66B4F2F6" w:rsidR="000E54CE" w:rsidRPr="000E54CE" w:rsidRDefault="000E54CE" w:rsidP="000E54CE">
      <w:p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0E54CE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7DE69B6D" w:rsidR="000E54CE" w:rsidRPr="000E54CE" w:rsidRDefault="00800CE3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800CE3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800CE3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800CE3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E414F90" w:rsidR="00E41263" w:rsidRPr="00962679" w:rsidRDefault="00800CE3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2E5A0B"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D92458">
      <w:pPr>
        <w:widowControl w:val="0"/>
        <w:suppressAutoHyphens/>
        <w:autoSpaceDN w:val="0"/>
        <w:spacing w:after="12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77777777" w:rsidR="00B85CF5" w:rsidRPr="0009512F" w:rsidRDefault="00800CE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77777777" w:rsidR="00B85CF5" w:rsidRPr="0009512F" w:rsidRDefault="00800CE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77777777" w:rsidR="00B85CF5" w:rsidRPr="0009512F" w:rsidRDefault="00800CE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77777777" w:rsidR="00B85CF5" w:rsidRPr="0009512F" w:rsidRDefault="00800CE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74FDA549" w:rsidR="00B85CF5" w:rsidRPr="0009512F" w:rsidRDefault="00800CE3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50 osób oraz osiągnął roczny obrót netto ze sprzedaży towarów, wyrobów i usług oraz z operacji finansowych nieprzekraczający równowartości w złotych 10 </w:t>
      </w:r>
      <w:r w:rsidR="00D92458" w:rsidRPr="00D92458">
        <w:rPr>
          <w:rFonts w:eastAsia="Times New Roman" w:cs="Arial"/>
          <w:sz w:val="20"/>
          <w:szCs w:val="20"/>
          <w:lang w:eastAsia="pl-PL"/>
        </w:rPr>
        <w:lastRenderedPageBreak/>
        <w:t>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2E5A0B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1F3FB85A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D55CAE">
        <w:rPr>
          <w:rFonts w:eastAsia="Times New Roman" w:cs="Arial"/>
          <w:kern w:val="3"/>
          <w:sz w:val="24"/>
          <w:szCs w:val="20"/>
          <w:lang w:eastAsia="pl-PL"/>
        </w:rPr>
        <w:t>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lastRenderedPageBreak/>
        <w:t xml:space="preserve">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4D7F02D8" w:rsidR="00B754CB" w:rsidRPr="00B754CB" w:rsidRDefault="00B754CB" w:rsidP="002E5A0B">
      <w:pPr>
        <w:spacing w:after="0" w:line="276" w:lineRule="auto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800CE3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36F58C47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E3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JY/Fhrl7mCo5awKGwT9VTd9ttugEAxrlPAQoGVbM+05ewSSbgkvOHUghHzFyVGWtwVYz5QGJyqZOjtxbgxrgWg==" w:salt="a2PeZwPs6z8y+47FzTgAmg==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2753"/>
    <w:rsid w:val="000E54CE"/>
    <w:rsid w:val="000F3A73"/>
    <w:rsid w:val="00116979"/>
    <w:rsid w:val="001267C8"/>
    <w:rsid w:val="0014686B"/>
    <w:rsid w:val="00192F2C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26DFB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0CE3"/>
    <w:rsid w:val="00801B5F"/>
    <w:rsid w:val="00805750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26F19"/>
    <w:rsid w:val="00B26F7D"/>
    <w:rsid w:val="00B35F7D"/>
    <w:rsid w:val="00B40CA5"/>
    <w:rsid w:val="00B41BA2"/>
    <w:rsid w:val="00B67AFC"/>
    <w:rsid w:val="00B754CB"/>
    <w:rsid w:val="00B85CF5"/>
    <w:rsid w:val="00B8718B"/>
    <w:rsid w:val="00B94E5F"/>
    <w:rsid w:val="00BB62C4"/>
    <w:rsid w:val="00BE603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D27B86"/>
    <w:rsid w:val="00D55CAE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A4287"/>
    <w:rsid w:val="00EB7663"/>
    <w:rsid w:val="00EC66B6"/>
    <w:rsid w:val="00ED2CAA"/>
    <w:rsid w:val="00EE6C1A"/>
    <w:rsid w:val="00EF6F4D"/>
    <w:rsid w:val="00F22B86"/>
    <w:rsid w:val="00F3097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5006-4912-4F55-92CA-14ED6828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1828</Words>
  <Characters>10970</Characters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2025-02-11T10:01:00Z</cp:lastPrinted>
  <dcterms:created xsi:type="dcterms:W3CDTF">2023-12-07T11:43:00Z</dcterms:created>
  <dcterms:modified xsi:type="dcterms:W3CDTF">2025-02-20T11:08:00Z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