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11C8" w14:textId="77777777" w:rsidR="001F4FFC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227DC7C3" w14:textId="3F5D4CFC" w:rsidR="000D2753" w:rsidRPr="00962679" w:rsidRDefault="001F4FFC" w:rsidP="000D2753">
      <w:pPr>
        <w:pStyle w:val="Standard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  <w:i/>
        </w:rPr>
        <w:t>0</w:t>
      </w:r>
      <w:r w:rsidR="00B26F19" w:rsidRPr="00962679">
        <w:rPr>
          <w:rFonts w:asciiTheme="minorHAnsi" w:hAnsiTheme="minorHAnsi" w:cs="Arial"/>
          <w:b/>
          <w:bCs/>
          <w:i/>
        </w:rPr>
        <w:t>110-KLL2.261.</w:t>
      </w:r>
      <w:r w:rsidR="00D43D3D">
        <w:rPr>
          <w:rFonts w:asciiTheme="minorHAnsi" w:hAnsiTheme="minorHAnsi" w:cs="Arial"/>
          <w:b/>
          <w:bCs/>
          <w:i/>
        </w:rPr>
        <w:t>49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B26F19"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="00B26F19"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762772">
        <w:trPr>
          <w:trHeight w:val="1235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0D102A" w:rsidRDefault="00830EF3" w:rsidP="00830EF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D102A">
        <w:rPr>
          <w:rFonts w:cs="Times New Roman"/>
          <w:b/>
          <w:sz w:val="24"/>
          <w:szCs w:val="24"/>
        </w:rPr>
        <w:t>Wykonawca**:</w:t>
      </w:r>
    </w:p>
    <w:p w14:paraId="6D292310" w14:textId="571AC30A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r w:rsidR="005904F4">
        <w:rPr>
          <w:rFonts w:ascii="Calibri" w:hAnsi="Calibri" w:cs="Calibri"/>
          <w:b/>
          <w:szCs w:val="24"/>
        </w:rPr>
        <w:t xml:space="preserve"> </w:t>
      </w:r>
      <w:r w:rsidR="005904F4" w:rsidRPr="005904F4">
        <w:rPr>
          <w:rFonts w:ascii="Calibri" w:hAnsi="Calibri" w:cs="Calibri"/>
          <w:szCs w:val="24"/>
        </w:rPr>
        <w:t>……</w:t>
      </w:r>
      <w:r w:rsidR="005904F4">
        <w:rPr>
          <w:rFonts w:ascii="Calibri" w:hAnsi="Calibri" w:cs="Calibri"/>
          <w:szCs w:val="24"/>
        </w:rPr>
        <w:t>…..</w:t>
      </w:r>
      <w:r w:rsidR="005904F4" w:rsidRPr="005904F4">
        <w:rPr>
          <w:rFonts w:ascii="Calibri" w:hAnsi="Calibri" w:cs="Calibri"/>
          <w:szCs w:val="24"/>
        </w:rPr>
        <w:t>………………………………………………………..………………………………………………………………...</w:t>
      </w:r>
    </w:p>
    <w:p w14:paraId="5E33149F" w14:textId="68364F8E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r w:rsidR="005904F4">
        <w:rPr>
          <w:rFonts w:ascii="Calibri" w:hAnsi="Calibri" w:cs="Calibri"/>
          <w:b/>
          <w:szCs w:val="24"/>
        </w:rPr>
        <w:t xml:space="preserve"> …….</w:t>
      </w:r>
      <w:r w:rsidR="005904F4" w:rsidRPr="005904F4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…………………………………………………………………………………………………………………………...</w:t>
      </w:r>
    </w:p>
    <w:p w14:paraId="68AB02AF" w14:textId="77C788B5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r w:rsidR="005904F4">
        <w:rPr>
          <w:rFonts w:ascii="Calibri" w:hAnsi="Calibri" w:cs="Calibri"/>
          <w:b/>
          <w:szCs w:val="24"/>
        </w:rPr>
        <w:t xml:space="preserve"> </w:t>
      </w:r>
      <w:r w:rsidR="005904F4" w:rsidRPr="005904F4">
        <w:rPr>
          <w:rFonts w:ascii="Calibri" w:hAnsi="Calibri" w:cs="Calibri"/>
          <w:szCs w:val="24"/>
        </w:rPr>
        <w:t>………………………………………………………</w:t>
      </w:r>
      <w:r w:rsidR="005904F4">
        <w:rPr>
          <w:rFonts w:ascii="Calibri" w:hAnsi="Calibri" w:cs="Calibri"/>
          <w:szCs w:val="24"/>
        </w:rPr>
        <w:t>.</w:t>
      </w:r>
      <w:r w:rsidR="005904F4" w:rsidRPr="005904F4">
        <w:rPr>
          <w:rFonts w:ascii="Calibri" w:hAnsi="Calibri" w:cs="Calibri"/>
          <w:szCs w:val="24"/>
        </w:rPr>
        <w:t>……</w:t>
      </w:r>
      <w:r w:rsidR="005904F4">
        <w:rPr>
          <w:rFonts w:ascii="Calibri" w:hAnsi="Calibri" w:cs="Calibri"/>
          <w:b/>
          <w:szCs w:val="24"/>
        </w:rPr>
        <w:t xml:space="preserve"> </w:t>
      </w:r>
      <w:r w:rsidR="005904F4" w:rsidRPr="00844748">
        <w:rPr>
          <w:rFonts w:ascii="Calibri" w:hAnsi="Calibri" w:cs="Calibri"/>
          <w:b/>
          <w:szCs w:val="24"/>
        </w:rPr>
        <w:t xml:space="preserve"> </w:t>
      </w:r>
      <w:r w:rsidRPr="00844748">
        <w:rPr>
          <w:rFonts w:ascii="Calibri" w:hAnsi="Calibri" w:cs="Calibri"/>
          <w:b/>
          <w:szCs w:val="24"/>
        </w:rPr>
        <w:t>REGON:</w:t>
      </w:r>
      <w:r w:rsidR="005904F4" w:rsidRPr="005904F4">
        <w:rPr>
          <w:rFonts w:ascii="Calibri" w:hAnsi="Calibri" w:cs="Calibri"/>
          <w:b/>
          <w:szCs w:val="24"/>
        </w:rPr>
        <w:t xml:space="preserve"> </w:t>
      </w:r>
      <w:r w:rsidR="005904F4" w:rsidRPr="005904F4">
        <w:rPr>
          <w:rFonts w:ascii="Calibri" w:hAnsi="Calibri" w:cs="Calibri"/>
          <w:szCs w:val="24"/>
        </w:rPr>
        <w:t>…………………………………………………………</w:t>
      </w:r>
      <w:r w:rsidR="005904F4">
        <w:rPr>
          <w:rFonts w:ascii="Calibri" w:hAnsi="Calibri" w:cs="Calibri"/>
          <w:szCs w:val="24"/>
        </w:rPr>
        <w:t>…</w:t>
      </w:r>
    </w:p>
    <w:p w14:paraId="0392D523" w14:textId="4B1192DD" w:rsidR="00830EF3" w:rsidRPr="00844748" w:rsidRDefault="00762772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Nr telefonu</w:t>
      </w:r>
      <w:r w:rsidR="00830EF3" w:rsidRPr="00844748">
        <w:rPr>
          <w:rFonts w:ascii="Calibri" w:hAnsi="Calibri" w:cs="Calibri"/>
          <w:b/>
          <w:szCs w:val="24"/>
        </w:rPr>
        <w:t>:</w:t>
      </w:r>
      <w:r w:rsidR="005904F4">
        <w:rPr>
          <w:rFonts w:ascii="Calibri" w:hAnsi="Calibri" w:cs="Calibri"/>
          <w:b/>
          <w:szCs w:val="24"/>
        </w:rPr>
        <w:t xml:space="preserve"> </w:t>
      </w:r>
      <w:r w:rsidR="005904F4" w:rsidRPr="005904F4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</w:t>
      </w:r>
      <w:r w:rsidR="005904F4">
        <w:rPr>
          <w:rFonts w:ascii="Calibri" w:hAnsi="Calibri" w:cs="Calibri"/>
          <w:szCs w:val="24"/>
        </w:rPr>
        <w:t>…..</w:t>
      </w:r>
    </w:p>
    <w:p w14:paraId="33073FDC" w14:textId="06185784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r w:rsidR="005904F4">
        <w:rPr>
          <w:rFonts w:ascii="Calibri" w:hAnsi="Calibri" w:cs="Calibri"/>
          <w:b/>
          <w:szCs w:val="24"/>
        </w:rPr>
        <w:t xml:space="preserve"> </w:t>
      </w:r>
      <w:r w:rsidR="005904F4" w:rsidRPr="005904F4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</w:t>
      </w:r>
      <w:r w:rsidR="005904F4">
        <w:rPr>
          <w:rFonts w:ascii="Calibri" w:hAnsi="Calibri" w:cs="Calibri"/>
          <w:szCs w:val="24"/>
        </w:rPr>
        <w:t>…….</w:t>
      </w:r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4720E34A" w:rsidR="000D2753" w:rsidRDefault="000D2753" w:rsidP="00183939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C73A1E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D43D3D">
        <w:rPr>
          <w:rFonts w:eastAsia="Cambria" w:cs="Arial"/>
          <w:kern w:val="1"/>
          <w:sz w:val="24"/>
          <w:szCs w:val="24"/>
          <w:lang w:eastAsia="zh-CN"/>
        </w:rPr>
        <w:t>49</w:t>
      </w:r>
      <w:r w:rsidR="006A7E82" w:rsidRPr="00C73A1E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 w:rsidRPr="00C73A1E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C73A1E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C73A1E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183939" w:rsidRPr="00C73A1E">
        <w:rPr>
          <w:rFonts w:eastAsia="Cambria" w:cs="Arial"/>
          <w:kern w:val="1"/>
          <w:sz w:val="24"/>
          <w:szCs w:val="24"/>
          <w:lang w:eastAsia="zh-CN"/>
        </w:rPr>
        <w:t xml:space="preserve">na </w:t>
      </w:r>
      <w:r w:rsidR="00C73A1E" w:rsidRPr="00C73A1E">
        <w:rPr>
          <w:rFonts w:eastAsia="Cambria" w:cstheme="minorHAnsi"/>
          <w:bCs/>
          <w:sz w:val="24"/>
          <w:szCs w:val="24"/>
        </w:rPr>
        <w:t xml:space="preserve">realizację zamówienia </w:t>
      </w:r>
      <w:r w:rsidR="00C73A1E" w:rsidRPr="00C73A1E">
        <w:rPr>
          <w:rFonts w:cstheme="minorHAnsi"/>
          <w:sz w:val="24"/>
          <w:szCs w:val="24"/>
        </w:rPr>
        <w:t>pn.</w:t>
      </w:r>
      <w:r w:rsidR="00C73A1E" w:rsidRPr="00C73A1E">
        <w:rPr>
          <w:rFonts w:cstheme="minorHAnsi"/>
          <w:b/>
          <w:sz w:val="24"/>
          <w:szCs w:val="24"/>
        </w:rPr>
        <w:t xml:space="preserve"> ”Dostawa samochodu osobowego dla </w:t>
      </w:r>
      <w:r w:rsidR="00C73A1E">
        <w:rPr>
          <w:rFonts w:cstheme="minorHAnsi"/>
          <w:b/>
          <w:sz w:val="24"/>
          <w:szCs w:val="24"/>
        </w:rPr>
        <w:t>Krajowej Informacji Skarbowej”</w:t>
      </w:r>
      <w:r w:rsidR="00C73A1E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Zaproszeniu do skł</w:t>
      </w:r>
      <w:r w:rsidR="00C73A1E">
        <w:rPr>
          <w:rFonts w:eastAsia="Cambria" w:cs="Arial"/>
          <w:kern w:val="1"/>
          <w:sz w:val="24"/>
          <w:szCs w:val="24"/>
          <w:lang w:eastAsia="zh-CN"/>
        </w:rPr>
        <w:t>adania ofert, składam ofertę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.</w:t>
      </w:r>
    </w:p>
    <w:p w14:paraId="5E190E20" w14:textId="77777777" w:rsidR="00183939" w:rsidRPr="00356E19" w:rsidRDefault="00183939" w:rsidP="00183939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547600FE" w14:textId="77777777" w:rsidR="00C73A1E" w:rsidRPr="00C73A1E" w:rsidRDefault="00C73A1E" w:rsidP="00C73A1E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C73A1E">
        <w:rPr>
          <w:rFonts w:eastAsia="Cambria" w:cstheme="minorHAnsi"/>
          <w:b/>
          <w:bCs/>
          <w:sz w:val="24"/>
          <w:szCs w:val="24"/>
        </w:rPr>
        <w:t>OFERTA</w:t>
      </w:r>
    </w:p>
    <w:p w14:paraId="7C73C7C9" w14:textId="77777777" w:rsidR="00A2264C" w:rsidRDefault="00C73A1E" w:rsidP="00C73A1E">
      <w:pPr>
        <w:pStyle w:val="Akapitzlist"/>
        <w:ind w:left="0"/>
        <w:jc w:val="both"/>
        <w:textAlignment w:val="baseline"/>
        <w:rPr>
          <w:rFonts w:eastAsia="Cambria" w:cstheme="minorHAnsi"/>
          <w:bCs/>
          <w:sz w:val="24"/>
          <w:szCs w:val="24"/>
        </w:rPr>
      </w:pPr>
      <w:r w:rsidRPr="00C73A1E">
        <w:rPr>
          <w:rFonts w:eastAsia="Cambria" w:cstheme="minorHAnsi"/>
          <w:bCs/>
          <w:sz w:val="24"/>
          <w:szCs w:val="24"/>
        </w:rPr>
        <w:t xml:space="preserve">Oferujemy dostawę samochodu osobowego o parametrach wskazanych w szczegółowym Opisie przedmiotu zamówienia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2264C" w14:paraId="34A87FFC" w14:textId="77777777" w:rsidTr="00A2264C">
        <w:tc>
          <w:tcPr>
            <w:tcW w:w="3020" w:type="dxa"/>
          </w:tcPr>
          <w:p w14:paraId="7FCD30F8" w14:textId="69F3C2CE" w:rsidR="00A2264C" w:rsidRDefault="00A2264C" w:rsidP="007C66DE">
            <w:pPr>
              <w:pStyle w:val="Akapitzlist"/>
              <w:spacing w:before="60" w:after="60"/>
              <w:ind w:left="0"/>
              <w:contextualSpacing w:val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  <w:r>
              <w:rPr>
                <w:rFonts w:eastAsia="Cambria" w:cstheme="minorHAnsi"/>
                <w:bCs/>
                <w:sz w:val="24"/>
                <w:szCs w:val="24"/>
              </w:rPr>
              <w:t>Model</w:t>
            </w:r>
          </w:p>
        </w:tc>
        <w:tc>
          <w:tcPr>
            <w:tcW w:w="6047" w:type="dxa"/>
          </w:tcPr>
          <w:p w14:paraId="7DDC8E4E" w14:textId="77777777" w:rsidR="00A2264C" w:rsidRDefault="00A2264C" w:rsidP="00C73A1E">
            <w:pPr>
              <w:pStyle w:val="Akapitzlist"/>
              <w:ind w:left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A2264C" w14:paraId="4F46DB3B" w14:textId="77777777" w:rsidTr="00A2264C">
        <w:tc>
          <w:tcPr>
            <w:tcW w:w="3020" w:type="dxa"/>
          </w:tcPr>
          <w:p w14:paraId="3F42C867" w14:textId="6AFD6E2D" w:rsidR="00A2264C" w:rsidRDefault="00A2264C" w:rsidP="007C66DE">
            <w:pPr>
              <w:pStyle w:val="Akapitzlist"/>
              <w:spacing w:before="60" w:after="60"/>
              <w:ind w:left="0"/>
              <w:contextualSpacing w:val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  <w:r>
              <w:rPr>
                <w:rFonts w:eastAsia="Cambria" w:cstheme="minorHAnsi"/>
                <w:bCs/>
                <w:sz w:val="24"/>
                <w:szCs w:val="24"/>
              </w:rPr>
              <w:t>Rok produkcji</w:t>
            </w:r>
          </w:p>
        </w:tc>
        <w:tc>
          <w:tcPr>
            <w:tcW w:w="6047" w:type="dxa"/>
          </w:tcPr>
          <w:p w14:paraId="000EF9CE" w14:textId="77777777" w:rsidR="00A2264C" w:rsidRDefault="00A2264C" w:rsidP="00C73A1E">
            <w:pPr>
              <w:pStyle w:val="Akapitzlist"/>
              <w:ind w:left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A2264C" w14:paraId="6819AE12" w14:textId="77777777" w:rsidTr="00A2264C">
        <w:tc>
          <w:tcPr>
            <w:tcW w:w="3020" w:type="dxa"/>
          </w:tcPr>
          <w:p w14:paraId="6C5546A4" w14:textId="2AB31327" w:rsidR="00A2264C" w:rsidRDefault="00D43D3D" w:rsidP="007C66DE">
            <w:pPr>
              <w:pStyle w:val="Akapitzlist"/>
              <w:spacing w:before="60" w:after="60"/>
              <w:ind w:left="0"/>
              <w:contextualSpacing w:val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  <w:r>
              <w:rPr>
                <w:rFonts w:eastAsia="Cambria" w:cstheme="minorHAnsi"/>
                <w:bCs/>
                <w:sz w:val="24"/>
                <w:szCs w:val="24"/>
              </w:rPr>
              <w:t>P</w:t>
            </w:r>
            <w:r w:rsidR="00A2264C" w:rsidRPr="00C73A1E">
              <w:rPr>
                <w:rFonts w:eastAsia="Cambria" w:cstheme="minorHAnsi"/>
                <w:bCs/>
                <w:sz w:val="24"/>
                <w:szCs w:val="24"/>
              </w:rPr>
              <w:t>ojemność skokowa silnika</w:t>
            </w:r>
          </w:p>
        </w:tc>
        <w:tc>
          <w:tcPr>
            <w:tcW w:w="6047" w:type="dxa"/>
          </w:tcPr>
          <w:p w14:paraId="1E83E41C" w14:textId="77777777" w:rsidR="00A2264C" w:rsidRDefault="00A2264C" w:rsidP="00C73A1E">
            <w:pPr>
              <w:pStyle w:val="Akapitzlist"/>
              <w:ind w:left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A2264C" w14:paraId="195EBA85" w14:textId="77777777" w:rsidTr="00A2264C">
        <w:tc>
          <w:tcPr>
            <w:tcW w:w="3020" w:type="dxa"/>
          </w:tcPr>
          <w:p w14:paraId="3C37DE1A" w14:textId="35F67086" w:rsidR="00A2264C" w:rsidRDefault="00A2264C" w:rsidP="007C66DE">
            <w:pPr>
              <w:pStyle w:val="Akapitzlist"/>
              <w:spacing w:before="60" w:after="60"/>
              <w:ind w:left="0"/>
              <w:contextualSpacing w:val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  <w:r>
              <w:rPr>
                <w:rFonts w:eastAsia="Cambria" w:cstheme="minorHAnsi"/>
                <w:bCs/>
                <w:sz w:val="24"/>
                <w:szCs w:val="24"/>
              </w:rPr>
              <w:t>Moc silnika</w:t>
            </w:r>
          </w:p>
        </w:tc>
        <w:tc>
          <w:tcPr>
            <w:tcW w:w="6047" w:type="dxa"/>
          </w:tcPr>
          <w:p w14:paraId="4650650F" w14:textId="77777777" w:rsidR="00A2264C" w:rsidRDefault="00A2264C" w:rsidP="00C73A1E">
            <w:pPr>
              <w:pStyle w:val="Akapitzlist"/>
              <w:ind w:left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A2264C" w14:paraId="35A6FBFD" w14:textId="77777777" w:rsidTr="00A2264C">
        <w:tc>
          <w:tcPr>
            <w:tcW w:w="3020" w:type="dxa"/>
          </w:tcPr>
          <w:p w14:paraId="62264D6A" w14:textId="4578B617" w:rsidR="00A2264C" w:rsidRDefault="00A2264C" w:rsidP="007C66DE">
            <w:pPr>
              <w:pStyle w:val="Akapitzlist"/>
              <w:spacing w:before="60" w:after="60"/>
              <w:ind w:left="0"/>
              <w:contextualSpacing w:val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  <w:r>
              <w:rPr>
                <w:rFonts w:eastAsia="Cambria" w:cstheme="minorHAnsi"/>
                <w:bCs/>
                <w:sz w:val="24"/>
                <w:szCs w:val="24"/>
              </w:rPr>
              <w:t>Moment obrotowy</w:t>
            </w:r>
          </w:p>
        </w:tc>
        <w:tc>
          <w:tcPr>
            <w:tcW w:w="6047" w:type="dxa"/>
          </w:tcPr>
          <w:p w14:paraId="7274D830" w14:textId="77777777" w:rsidR="00A2264C" w:rsidRDefault="00A2264C" w:rsidP="00C73A1E">
            <w:pPr>
              <w:pStyle w:val="Akapitzlist"/>
              <w:ind w:left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A2264C" w14:paraId="671FED20" w14:textId="77777777" w:rsidTr="00A2264C">
        <w:tc>
          <w:tcPr>
            <w:tcW w:w="3020" w:type="dxa"/>
          </w:tcPr>
          <w:p w14:paraId="621DDC7E" w14:textId="1E2936AF" w:rsidR="00A2264C" w:rsidRDefault="00A2264C" w:rsidP="007C66DE">
            <w:pPr>
              <w:pStyle w:val="Akapitzlist"/>
              <w:spacing w:before="60" w:after="60"/>
              <w:ind w:left="0"/>
              <w:contextualSpacing w:val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  <w:r>
              <w:rPr>
                <w:rFonts w:eastAsia="Cambria" w:cstheme="minorHAnsi"/>
                <w:bCs/>
                <w:sz w:val="24"/>
                <w:szCs w:val="24"/>
              </w:rPr>
              <w:t>Kolor karoserii</w:t>
            </w:r>
          </w:p>
        </w:tc>
        <w:tc>
          <w:tcPr>
            <w:tcW w:w="6047" w:type="dxa"/>
          </w:tcPr>
          <w:p w14:paraId="2EA0C7D5" w14:textId="77777777" w:rsidR="00A2264C" w:rsidRDefault="00A2264C" w:rsidP="00C73A1E">
            <w:pPr>
              <w:pStyle w:val="Akapitzlist"/>
              <w:ind w:left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="00A2264C" w14:paraId="2F1EB8FF" w14:textId="77777777" w:rsidTr="00A2264C">
        <w:tc>
          <w:tcPr>
            <w:tcW w:w="3020" w:type="dxa"/>
          </w:tcPr>
          <w:p w14:paraId="4ED8E0DB" w14:textId="5B974A79" w:rsidR="00A2264C" w:rsidRDefault="00A2264C" w:rsidP="007C66DE">
            <w:pPr>
              <w:pStyle w:val="Akapitzlist"/>
              <w:spacing w:before="60" w:after="60"/>
              <w:ind w:left="0"/>
              <w:contextualSpacing w:val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  <w:r>
              <w:rPr>
                <w:rFonts w:eastAsia="Cambria" w:cstheme="minorHAnsi"/>
                <w:bCs/>
                <w:sz w:val="24"/>
                <w:szCs w:val="24"/>
              </w:rPr>
              <w:t>Nr VIN</w:t>
            </w:r>
          </w:p>
        </w:tc>
        <w:tc>
          <w:tcPr>
            <w:tcW w:w="6047" w:type="dxa"/>
          </w:tcPr>
          <w:p w14:paraId="7137118A" w14:textId="77777777" w:rsidR="00A2264C" w:rsidRDefault="00A2264C" w:rsidP="00C73A1E">
            <w:pPr>
              <w:pStyle w:val="Akapitzlist"/>
              <w:ind w:left="0"/>
              <w:jc w:val="both"/>
              <w:textAlignment w:val="baseline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</w:tbl>
    <w:p w14:paraId="2C8DEEFA" w14:textId="77777777" w:rsidR="00A2264C" w:rsidRDefault="00A2264C" w:rsidP="00C73A1E">
      <w:pPr>
        <w:pStyle w:val="Akapitzlist"/>
        <w:ind w:left="0"/>
        <w:jc w:val="both"/>
        <w:textAlignment w:val="baseline"/>
        <w:rPr>
          <w:rFonts w:eastAsia="Cambria" w:cstheme="minorHAnsi"/>
          <w:bCs/>
          <w:sz w:val="24"/>
          <w:szCs w:val="24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03"/>
        <w:gridCol w:w="3224"/>
        <w:gridCol w:w="5553"/>
      </w:tblGrid>
      <w:tr w:rsidR="008C61D5" w:rsidRPr="003A150D" w14:paraId="0D875FA8" w14:textId="77777777" w:rsidTr="00932C32">
        <w:tc>
          <w:tcPr>
            <w:tcW w:w="403" w:type="dxa"/>
            <w:vAlign w:val="center"/>
          </w:tcPr>
          <w:p w14:paraId="7311A215" w14:textId="77777777" w:rsidR="008C61D5" w:rsidRPr="003A150D" w:rsidRDefault="008C61D5" w:rsidP="00932C3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150D">
              <w:rPr>
                <w:rFonts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4" w:type="dxa"/>
            <w:vAlign w:val="center"/>
          </w:tcPr>
          <w:p w14:paraId="068401A2" w14:textId="77777777" w:rsidR="008C61D5" w:rsidRPr="003A150D" w:rsidRDefault="008C61D5" w:rsidP="00010E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A150D">
              <w:rPr>
                <w:rFonts w:cs="Arial"/>
                <w:b/>
                <w:sz w:val="24"/>
                <w:szCs w:val="24"/>
              </w:rPr>
              <w:t>CENA OFERTY NETTO</w:t>
            </w:r>
          </w:p>
        </w:tc>
        <w:tc>
          <w:tcPr>
            <w:tcW w:w="5553" w:type="dxa"/>
            <w:vAlign w:val="center"/>
          </w:tcPr>
          <w:p w14:paraId="113F5D06" w14:textId="77777777" w:rsidR="008C61D5" w:rsidRPr="003A150D" w:rsidRDefault="008C61D5" w:rsidP="00010E59">
            <w:pPr>
              <w:rPr>
                <w:rFonts w:cs="Arial"/>
                <w:sz w:val="4"/>
                <w:szCs w:val="4"/>
              </w:rPr>
            </w:pPr>
          </w:p>
          <w:p w14:paraId="46E0795C" w14:textId="77777777" w:rsidR="008C61D5" w:rsidRPr="003A150D" w:rsidRDefault="008C61D5" w:rsidP="00010E59">
            <w:pPr>
              <w:spacing w:before="240" w:after="240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r w:rsidRPr="003A150D">
              <w:rPr>
                <w:rFonts w:cs="Arial"/>
                <w:sz w:val="24"/>
                <w:szCs w:val="24"/>
              </w:rPr>
              <w:t>............................................</w:t>
            </w:r>
            <w:r w:rsidRPr="003A150D">
              <w:rPr>
                <w:rFonts w:cs="Arial"/>
                <w:i/>
                <w:iCs/>
                <w:sz w:val="24"/>
                <w:szCs w:val="24"/>
              </w:rPr>
              <w:t xml:space="preserve"> złotych </w:t>
            </w:r>
          </w:p>
          <w:p w14:paraId="2C9C9185" w14:textId="77777777" w:rsidR="008C61D5" w:rsidRPr="003A150D" w:rsidRDefault="008C61D5" w:rsidP="00010E59">
            <w:pPr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A150D">
              <w:rPr>
                <w:rFonts w:cs="Arial"/>
                <w:i/>
                <w:iCs/>
                <w:sz w:val="24"/>
                <w:szCs w:val="24"/>
              </w:rPr>
              <w:t>(słownie:..........……….............................................zł)</w:t>
            </w:r>
          </w:p>
        </w:tc>
      </w:tr>
      <w:tr w:rsidR="008C61D5" w:rsidRPr="003A150D" w14:paraId="36BC9974" w14:textId="77777777" w:rsidTr="00932C32">
        <w:tc>
          <w:tcPr>
            <w:tcW w:w="403" w:type="dxa"/>
            <w:vAlign w:val="center"/>
          </w:tcPr>
          <w:p w14:paraId="1D6D5652" w14:textId="77777777" w:rsidR="008C61D5" w:rsidRPr="003A150D" w:rsidRDefault="008C61D5" w:rsidP="00932C3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150D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224" w:type="dxa"/>
            <w:vAlign w:val="center"/>
          </w:tcPr>
          <w:p w14:paraId="06955AAA" w14:textId="77777777" w:rsidR="008C61D5" w:rsidRPr="003A150D" w:rsidRDefault="008C61D5" w:rsidP="00010E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A150D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553" w:type="dxa"/>
            <w:vAlign w:val="center"/>
          </w:tcPr>
          <w:p w14:paraId="2AC3DB30" w14:textId="77777777" w:rsidR="008C61D5" w:rsidRPr="003A150D" w:rsidRDefault="008C61D5" w:rsidP="00010E59">
            <w:pPr>
              <w:spacing w:before="120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r w:rsidRPr="003A150D">
              <w:rPr>
                <w:rFonts w:cs="Arial"/>
                <w:i/>
                <w:iCs/>
                <w:sz w:val="24"/>
                <w:szCs w:val="24"/>
              </w:rPr>
              <w:t>…… %</w:t>
            </w:r>
          </w:p>
        </w:tc>
      </w:tr>
      <w:tr w:rsidR="008C61D5" w:rsidRPr="003A150D" w14:paraId="2EACE08C" w14:textId="77777777" w:rsidTr="00932C32">
        <w:tc>
          <w:tcPr>
            <w:tcW w:w="403" w:type="dxa"/>
            <w:vAlign w:val="center"/>
          </w:tcPr>
          <w:p w14:paraId="7C57C8E2" w14:textId="77777777" w:rsidR="008C61D5" w:rsidRPr="003A150D" w:rsidRDefault="008C61D5" w:rsidP="00932C3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150D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224" w:type="dxa"/>
            <w:vAlign w:val="center"/>
          </w:tcPr>
          <w:p w14:paraId="4EC28CD2" w14:textId="77777777" w:rsidR="008C61D5" w:rsidRPr="003A150D" w:rsidRDefault="008C61D5" w:rsidP="00010E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A150D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553" w:type="dxa"/>
            <w:vAlign w:val="center"/>
          </w:tcPr>
          <w:p w14:paraId="18A144E9" w14:textId="77777777" w:rsidR="008C61D5" w:rsidRPr="003A150D" w:rsidRDefault="008C61D5" w:rsidP="00010E59">
            <w:pPr>
              <w:spacing w:before="240" w:after="240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r w:rsidRPr="003A150D">
              <w:rPr>
                <w:rFonts w:cs="Arial"/>
                <w:sz w:val="24"/>
                <w:szCs w:val="24"/>
              </w:rPr>
              <w:t>............................................</w:t>
            </w:r>
            <w:r w:rsidRPr="003A150D">
              <w:rPr>
                <w:rFonts w:cs="Arial"/>
                <w:i/>
                <w:iCs/>
                <w:sz w:val="24"/>
                <w:szCs w:val="24"/>
              </w:rPr>
              <w:t xml:space="preserve"> złotych</w:t>
            </w:r>
          </w:p>
          <w:p w14:paraId="7DDD5257" w14:textId="77777777" w:rsidR="008C61D5" w:rsidRPr="003A150D" w:rsidRDefault="008C61D5" w:rsidP="00010E59">
            <w:pPr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A150D">
              <w:rPr>
                <w:rFonts w:cs="Arial"/>
                <w:i/>
                <w:iCs/>
                <w:sz w:val="24"/>
                <w:szCs w:val="24"/>
              </w:rPr>
              <w:t>(słownie:...........……….................................................zł)</w:t>
            </w:r>
          </w:p>
        </w:tc>
      </w:tr>
      <w:tr w:rsidR="008C61D5" w:rsidRPr="003A150D" w14:paraId="657AE356" w14:textId="77777777" w:rsidTr="00932C32">
        <w:tc>
          <w:tcPr>
            <w:tcW w:w="403" w:type="dxa"/>
            <w:vAlign w:val="center"/>
          </w:tcPr>
          <w:p w14:paraId="392F27F6" w14:textId="77777777" w:rsidR="008C61D5" w:rsidRPr="003A150D" w:rsidRDefault="008C61D5" w:rsidP="00932C3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150D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224" w:type="dxa"/>
            <w:vAlign w:val="center"/>
          </w:tcPr>
          <w:p w14:paraId="611CDEAF" w14:textId="77777777" w:rsidR="008C61D5" w:rsidRPr="003A150D" w:rsidRDefault="008C61D5" w:rsidP="00010E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A150D">
              <w:rPr>
                <w:rFonts w:cs="Arial"/>
                <w:b/>
                <w:sz w:val="24"/>
                <w:szCs w:val="24"/>
              </w:rPr>
              <w:t>CENA OFERTY BRUTTO</w:t>
            </w:r>
          </w:p>
          <w:p w14:paraId="2B97C301" w14:textId="77777777" w:rsidR="008C61D5" w:rsidRPr="003A150D" w:rsidRDefault="008C61D5" w:rsidP="00010E5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A150D">
              <w:rPr>
                <w:rFonts w:eastAsia="SimSun" w:cs="Arial"/>
                <w:kern w:val="2"/>
                <w:lang w:eastAsia="zh-CN"/>
              </w:rPr>
              <w:t>(Wartość oferty netto + Kwota VAT)</w:t>
            </w:r>
          </w:p>
        </w:tc>
        <w:tc>
          <w:tcPr>
            <w:tcW w:w="5553" w:type="dxa"/>
            <w:vAlign w:val="center"/>
          </w:tcPr>
          <w:p w14:paraId="7820D89F" w14:textId="77777777" w:rsidR="008C61D5" w:rsidRPr="003A150D" w:rsidRDefault="008C61D5" w:rsidP="00010E59">
            <w:pPr>
              <w:rPr>
                <w:rFonts w:cs="Arial"/>
                <w:sz w:val="4"/>
                <w:szCs w:val="4"/>
              </w:rPr>
            </w:pPr>
          </w:p>
          <w:p w14:paraId="1F23551C" w14:textId="77777777" w:rsidR="008C61D5" w:rsidRPr="003A150D" w:rsidRDefault="008C61D5" w:rsidP="00010E59">
            <w:pPr>
              <w:spacing w:before="240" w:after="240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r w:rsidRPr="003A150D">
              <w:rPr>
                <w:rFonts w:cs="Arial"/>
                <w:sz w:val="24"/>
                <w:szCs w:val="24"/>
              </w:rPr>
              <w:t>............................................</w:t>
            </w:r>
            <w:r w:rsidRPr="003A150D">
              <w:rPr>
                <w:rFonts w:cs="Arial"/>
                <w:i/>
                <w:iCs/>
                <w:sz w:val="24"/>
                <w:szCs w:val="24"/>
              </w:rPr>
              <w:t xml:space="preserve"> złotych</w:t>
            </w:r>
          </w:p>
          <w:p w14:paraId="2984C4B4" w14:textId="77777777" w:rsidR="008C61D5" w:rsidRPr="003A150D" w:rsidRDefault="008C61D5" w:rsidP="00010E59">
            <w:pPr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A150D">
              <w:rPr>
                <w:rFonts w:cs="Arial"/>
                <w:i/>
                <w:iCs/>
                <w:sz w:val="24"/>
                <w:szCs w:val="24"/>
              </w:rPr>
              <w:t>(słownie:..........………...............................................zł)</w:t>
            </w:r>
          </w:p>
        </w:tc>
      </w:tr>
    </w:tbl>
    <w:p w14:paraId="4E10FB32" w14:textId="6177C193" w:rsidR="00C73A1E" w:rsidRPr="00C73A1E" w:rsidRDefault="00C73A1E" w:rsidP="00C73A1E">
      <w:pPr>
        <w:pStyle w:val="Akapitzlist"/>
        <w:ind w:left="0"/>
        <w:jc w:val="both"/>
        <w:textAlignment w:val="baseline"/>
        <w:rPr>
          <w:rFonts w:cstheme="minorHAnsi"/>
          <w:sz w:val="24"/>
          <w:szCs w:val="24"/>
        </w:rPr>
      </w:pPr>
    </w:p>
    <w:p w14:paraId="114D15B8" w14:textId="77777777" w:rsidR="00C73A1E" w:rsidRPr="007C66DE" w:rsidRDefault="00C73A1E" w:rsidP="00A2264C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7C66DE">
        <w:rPr>
          <w:rFonts w:cstheme="minorHAnsi"/>
          <w:b/>
          <w:sz w:val="24"/>
          <w:szCs w:val="24"/>
        </w:rPr>
        <w:t>GWARANCJA</w:t>
      </w:r>
    </w:p>
    <w:p w14:paraId="5546E479" w14:textId="77777777" w:rsidR="00C73A1E" w:rsidRPr="007C66DE" w:rsidRDefault="00C73A1E" w:rsidP="00A2264C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7C66DE">
        <w:rPr>
          <w:rFonts w:cstheme="minorHAnsi"/>
          <w:sz w:val="24"/>
          <w:szCs w:val="24"/>
        </w:rPr>
        <w:t>Samochód objęty jest gwarancją wynoszącą:</w:t>
      </w:r>
    </w:p>
    <w:p w14:paraId="1BB7CB61" w14:textId="0F3751AE" w:rsidR="00C73A1E" w:rsidRPr="007C66DE" w:rsidRDefault="00C73A1E" w:rsidP="00A2264C">
      <w:pPr>
        <w:pStyle w:val="Akapitzlist"/>
        <w:numPr>
          <w:ilvl w:val="0"/>
          <w:numId w:val="19"/>
        </w:numPr>
        <w:suppressAutoHyphens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7C66DE">
        <w:rPr>
          <w:rFonts w:cstheme="minorHAnsi"/>
          <w:sz w:val="24"/>
          <w:szCs w:val="24"/>
        </w:rPr>
        <w:t>…</w:t>
      </w:r>
      <w:r w:rsidR="008C61D5">
        <w:rPr>
          <w:rFonts w:cstheme="minorHAnsi"/>
          <w:sz w:val="24"/>
          <w:szCs w:val="24"/>
        </w:rPr>
        <w:t>…….</w:t>
      </w:r>
      <w:r w:rsidRPr="007C66DE">
        <w:rPr>
          <w:rFonts w:cstheme="minorHAnsi"/>
          <w:sz w:val="24"/>
          <w:szCs w:val="24"/>
        </w:rPr>
        <w:t>…. miesięcy lub …</w:t>
      </w:r>
      <w:r w:rsidR="008C61D5">
        <w:rPr>
          <w:rFonts w:cstheme="minorHAnsi"/>
          <w:sz w:val="24"/>
          <w:szCs w:val="24"/>
        </w:rPr>
        <w:t>…………………………….</w:t>
      </w:r>
      <w:r w:rsidRPr="007C66DE">
        <w:rPr>
          <w:rFonts w:cstheme="minorHAnsi"/>
          <w:sz w:val="24"/>
          <w:szCs w:val="24"/>
        </w:rPr>
        <w:t xml:space="preserve"> tyś km przebiegu ( w zależności co nastąpi pierwsze) na wszystkie zespoły i podzespoły samochodu obejmująca prawidłowe funkcjonowanie samochodu, wady materiałowe i fabryczne </w:t>
      </w:r>
      <w:r w:rsidRPr="007C66DE">
        <w:rPr>
          <w:rFonts w:cstheme="minorHAnsi"/>
          <w:bCs/>
          <w:sz w:val="24"/>
          <w:szCs w:val="24"/>
        </w:rPr>
        <w:t>bez wyłączeń</w:t>
      </w:r>
      <w:r w:rsidR="00A31F3F">
        <w:rPr>
          <w:rFonts w:cstheme="minorHAnsi"/>
          <w:bCs/>
          <w:sz w:val="24"/>
          <w:szCs w:val="24"/>
        </w:rPr>
        <w:t>,</w:t>
      </w:r>
    </w:p>
    <w:p w14:paraId="04CA96B7" w14:textId="14B320D1" w:rsidR="00522A69" w:rsidRDefault="00CA52EE" w:rsidP="00522A69">
      <w:pPr>
        <w:pStyle w:val="Akapitzlist"/>
        <w:numPr>
          <w:ilvl w:val="0"/>
          <w:numId w:val="19"/>
        </w:numPr>
        <w:suppressAutoHyphens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7C66D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……..</w:t>
      </w:r>
      <w:r w:rsidRPr="007C66DE">
        <w:rPr>
          <w:rFonts w:cstheme="minorHAnsi"/>
          <w:sz w:val="24"/>
          <w:szCs w:val="24"/>
        </w:rPr>
        <w:t>… miesięcy lub …</w:t>
      </w:r>
      <w:r>
        <w:rPr>
          <w:rFonts w:cstheme="minorHAnsi"/>
          <w:sz w:val="24"/>
          <w:szCs w:val="24"/>
        </w:rPr>
        <w:t>…………………………….</w:t>
      </w:r>
      <w:r w:rsidRPr="007C66DE">
        <w:rPr>
          <w:rFonts w:cstheme="minorHAnsi"/>
          <w:sz w:val="24"/>
          <w:szCs w:val="24"/>
        </w:rPr>
        <w:t xml:space="preserve"> tyś km przebiegu na </w:t>
      </w:r>
      <w:r>
        <w:rPr>
          <w:rFonts w:cstheme="minorHAnsi"/>
          <w:sz w:val="24"/>
          <w:szCs w:val="24"/>
        </w:rPr>
        <w:t>powłokę lakierniczą lakier</w:t>
      </w:r>
      <w:bookmarkStart w:id="0" w:name="_GoBack"/>
      <w:bookmarkEnd w:id="0"/>
      <w:r w:rsidR="00A31F3F">
        <w:rPr>
          <w:rFonts w:cstheme="minorHAnsi"/>
          <w:sz w:val="24"/>
          <w:szCs w:val="24"/>
        </w:rPr>
        <w:t>,</w:t>
      </w:r>
    </w:p>
    <w:p w14:paraId="39112306" w14:textId="5C716207" w:rsidR="00A31F3F" w:rsidRPr="00522A69" w:rsidRDefault="00A31F3F" w:rsidP="00522A69">
      <w:pPr>
        <w:pStyle w:val="Akapitzlist"/>
        <w:numPr>
          <w:ilvl w:val="0"/>
          <w:numId w:val="19"/>
        </w:numPr>
        <w:suppressAutoHyphens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522A69">
        <w:rPr>
          <w:rFonts w:cstheme="minorHAnsi"/>
          <w:sz w:val="24"/>
          <w:szCs w:val="24"/>
        </w:rPr>
        <w:t>……….…. miesięcy lub ………………………………. tyś km przebiegu na perforację blach nadwozia</w:t>
      </w:r>
    </w:p>
    <w:p w14:paraId="6889E87F" w14:textId="57E2F656" w:rsidR="00C73A1E" w:rsidRPr="007C66DE" w:rsidRDefault="00C73A1E" w:rsidP="00A2264C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7C66DE">
        <w:rPr>
          <w:rFonts w:cstheme="minorHAnsi"/>
          <w:sz w:val="24"/>
          <w:szCs w:val="24"/>
        </w:rPr>
        <w:t>realizowaną na terenie całej Polski.</w:t>
      </w:r>
    </w:p>
    <w:p w14:paraId="0DA92EC6" w14:textId="77777777" w:rsidR="00C73A1E" w:rsidRPr="007C66DE" w:rsidRDefault="00C73A1E" w:rsidP="00A2264C">
      <w:pPr>
        <w:pStyle w:val="Akapitzlist"/>
        <w:spacing w:line="276" w:lineRule="auto"/>
        <w:ind w:left="357"/>
        <w:jc w:val="both"/>
        <w:rPr>
          <w:rFonts w:cstheme="minorHAnsi"/>
          <w:sz w:val="24"/>
          <w:szCs w:val="24"/>
        </w:rPr>
      </w:pPr>
    </w:p>
    <w:p w14:paraId="2E742537" w14:textId="77777777" w:rsidR="00C73A1E" w:rsidRPr="007C66DE" w:rsidRDefault="00C73A1E" w:rsidP="00A2264C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7C66DE">
        <w:rPr>
          <w:rFonts w:cstheme="minorHAnsi"/>
          <w:b/>
          <w:bCs/>
          <w:sz w:val="24"/>
          <w:szCs w:val="24"/>
        </w:rPr>
        <w:t>TERMIN I WARUNKI REALIZACJI:</w:t>
      </w:r>
    </w:p>
    <w:p w14:paraId="38C48D2B" w14:textId="2529F45F" w:rsidR="00C73A1E" w:rsidRPr="007C66DE" w:rsidRDefault="00C73A1E" w:rsidP="00A2264C">
      <w:pPr>
        <w:autoSpaceDN w:val="0"/>
        <w:spacing w:line="276" w:lineRule="auto"/>
        <w:jc w:val="both"/>
        <w:textAlignment w:val="baseline"/>
        <w:rPr>
          <w:rFonts w:cstheme="minorHAnsi"/>
          <w:bCs/>
          <w:sz w:val="24"/>
          <w:szCs w:val="24"/>
        </w:rPr>
      </w:pPr>
      <w:r w:rsidRPr="007C66DE">
        <w:rPr>
          <w:rFonts w:cstheme="minorHAnsi"/>
          <w:bCs/>
          <w:sz w:val="24"/>
          <w:szCs w:val="24"/>
        </w:rPr>
        <w:t xml:space="preserve">Przedmiot zamówienia zostanie zrealizowany na podstawie zawartej Umowy z maksymalnym terminem realizacji przypadającym </w:t>
      </w:r>
      <w:r w:rsidRPr="007C66DE">
        <w:rPr>
          <w:rFonts w:cstheme="minorHAnsi"/>
          <w:b/>
          <w:bCs/>
          <w:sz w:val="24"/>
          <w:szCs w:val="24"/>
        </w:rPr>
        <w:t xml:space="preserve">do dnia </w:t>
      </w:r>
      <w:r w:rsidR="00A2264C" w:rsidRPr="007C66DE">
        <w:rPr>
          <w:rFonts w:cstheme="minorHAnsi"/>
          <w:b/>
          <w:bCs/>
          <w:sz w:val="24"/>
          <w:szCs w:val="24"/>
        </w:rPr>
        <w:t>30</w:t>
      </w:r>
      <w:r w:rsidRPr="007C66DE">
        <w:rPr>
          <w:rFonts w:cstheme="minorHAnsi"/>
          <w:b/>
          <w:bCs/>
          <w:sz w:val="24"/>
          <w:szCs w:val="24"/>
        </w:rPr>
        <w:t xml:space="preserve"> grudnia 2024 r.</w:t>
      </w:r>
    </w:p>
    <w:p w14:paraId="67686A75" w14:textId="77777777" w:rsidR="00C73A1E" w:rsidRPr="007C66DE" w:rsidRDefault="00C73A1E" w:rsidP="00010E59">
      <w:pPr>
        <w:autoSpaceDN w:val="0"/>
        <w:spacing w:after="0" w:line="276" w:lineRule="auto"/>
        <w:jc w:val="both"/>
        <w:textAlignment w:val="baseline"/>
        <w:rPr>
          <w:rFonts w:cstheme="minorHAnsi"/>
          <w:b/>
          <w:bCs/>
          <w:sz w:val="24"/>
          <w:szCs w:val="24"/>
          <w:u w:val="single"/>
        </w:rPr>
      </w:pPr>
      <w:r w:rsidRPr="007C66DE">
        <w:rPr>
          <w:rFonts w:cstheme="minorHAnsi"/>
          <w:b/>
          <w:bCs/>
          <w:sz w:val="24"/>
          <w:szCs w:val="24"/>
          <w:u w:val="single"/>
        </w:rPr>
        <w:t>Uwaga:</w:t>
      </w:r>
    </w:p>
    <w:p w14:paraId="2BC9016B" w14:textId="77777777" w:rsidR="00C73A1E" w:rsidRPr="007C66DE" w:rsidRDefault="00C73A1E" w:rsidP="00010E59">
      <w:pPr>
        <w:autoSpaceDN w:val="0"/>
        <w:spacing w:after="0" w:line="276" w:lineRule="auto"/>
        <w:jc w:val="both"/>
        <w:textAlignment w:val="baseline"/>
        <w:rPr>
          <w:rFonts w:eastAsia="Cambria" w:cstheme="minorHAnsi"/>
          <w:bCs/>
          <w:kern w:val="3"/>
          <w:sz w:val="24"/>
          <w:szCs w:val="24"/>
        </w:rPr>
      </w:pPr>
      <w:r w:rsidRPr="007C66DE">
        <w:rPr>
          <w:rFonts w:cstheme="minorHAnsi"/>
          <w:bCs/>
          <w:sz w:val="24"/>
          <w:szCs w:val="24"/>
        </w:rPr>
        <w:t>Realizacja przedmiotu zamówienia zostanie potwierdzona protokołem odbioru podpisanym przez obie Strony</w:t>
      </w:r>
      <w:r w:rsidRPr="007C66DE">
        <w:rPr>
          <w:rFonts w:eastAsia="Cambria" w:cstheme="minorHAnsi"/>
          <w:bCs/>
          <w:kern w:val="3"/>
          <w:sz w:val="24"/>
          <w:szCs w:val="24"/>
        </w:rPr>
        <w:t>.</w:t>
      </w:r>
    </w:p>
    <w:p w14:paraId="3F854B8C" w14:textId="77777777" w:rsidR="00C73A1E" w:rsidRPr="007C66DE" w:rsidRDefault="00C73A1E" w:rsidP="007C66DE">
      <w:pPr>
        <w:pStyle w:val="Akapitzlist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7C66DE">
        <w:rPr>
          <w:rFonts w:cstheme="minorHAnsi"/>
          <w:b/>
          <w:sz w:val="24"/>
          <w:szCs w:val="24"/>
        </w:rPr>
        <w:t>MIEJSCE REALIZACJI PRZEDMIOTU ZAMÓWIENIA:</w:t>
      </w:r>
    </w:p>
    <w:p w14:paraId="77AFFFFD" w14:textId="11C0CE95" w:rsidR="00C73A1E" w:rsidRPr="007C66DE" w:rsidRDefault="00C73A1E" w:rsidP="007C66DE">
      <w:pPr>
        <w:pStyle w:val="Akapitzlist"/>
        <w:autoSpaceDN w:val="0"/>
        <w:spacing w:line="276" w:lineRule="auto"/>
        <w:ind w:left="0"/>
        <w:jc w:val="both"/>
        <w:textAlignment w:val="baseline"/>
        <w:rPr>
          <w:rFonts w:cstheme="minorHAnsi"/>
          <w:sz w:val="24"/>
          <w:szCs w:val="24"/>
        </w:rPr>
      </w:pPr>
      <w:r w:rsidRPr="007C66DE">
        <w:rPr>
          <w:rFonts w:cstheme="minorHAnsi"/>
          <w:sz w:val="24"/>
          <w:szCs w:val="24"/>
        </w:rPr>
        <w:t xml:space="preserve">Dostawa samochodu osobowego nastąpi do </w:t>
      </w:r>
      <w:r w:rsidR="00A2264C" w:rsidRPr="007C66DE">
        <w:rPr>
          <w:rFonts w:cstheme="minorHAnsi"/>
          <w:sz w:val="24"/>
          <w:szCs w:val="24"/>
        </w:rPr>
        <w:t xml:space="preserve">Krajowej Informacji Skarbowej ul. Warszawska 5, </w:t>
      </w:r>
      <w:r w:rsidR="00A2264C" w:rsidRPr="007C66DE">
        <w:rPr>
          <w:rFonts w:cstheme="minorHAnsi"/>
          <w:sz w:val="24"/>
          <w:szCs w:val="24"/>
        </w:rPr>
        <w:br/>
        <w:t>43-300 Bielsko-Biała</w:t>
      </w:r>
      <w:r w:rsidRPr="007C66DE">
        <w:rPr>
          <w:rFonts w:cstheme="minorHAnsi"/>
          <w:sz w:val="24"/>
          <w:szCs w:val="24"/>
        </w:rPr>
        <w:t>, w godz. pracy tj.: od poniedziałku do piątku w godzinach 7:00 - 15:00.</w:t>
      </w:r>
    </w:p>
    <w:p w14:paraId="35FC8DB6" w14:textId="77777777" w:rsidR="00C73A1E" w:rsidRPr="007C66DE" w:rsidRDefault="00C73A1E" w:rsidP="007C66D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7C66DE">
        <w:rPr>
          <w:rFonts w:asciiTheme="minorHAnsi" w:eastAsia="Cambria" w:hAnsiTheme="minorHAnsi" w:cstheme="minorHAnsi"/>
          <w:b/>
          <w:u w:val="single"/>
        </w:rPr>
        <w:t>Uwaga:</w:t>
      </w:r>
    </w:p>
    <w:p w14:paraId="34D56240" w14:textId="0FC548BA" w:rsidR="00C73A1E" w:rsidRPr="007C66DE" w:rsidRDefault="00C73A1E" w:rsidP="007C66DE">
      <w:pPr>
        <w:pStyle w:val="Akapitzlist"/>
        <w:spacing w:line="276" w:lineRule="auto"/>
        <w:ind w:left="0"/>
        <w:jc w:val="both"/>
        <w:rPr>
          <w:rFonts w:cstheme="minorHAnsi"/>
          <w:color w:val="0070C0"/>
          <w:sz w:val="24"/>
          <w:szCs w:val="24"/>
        </w:rPr>
      </w:pPr>
      <w:r w:rsidRPr="007C66DE">
        <w:rPr>
          <w:rFonts w:cstheme="minorHAnsi"/>
          <w:bCs/>
          <w:sz w:val="24"/>
          <w:szCs w:val="24"/>
        </w:rPr>
        <w:t xml:space="preserve">Wykonawca w dzień roboczy na co najmniej 1 dzień przed realizacją dostawy zobowiązany będzie do poinformowania drogą elektroniczną na adres: </w:t>
      </w:r>
      <w:r w:rsidR="00A2264C" w:rsidRPr="007C66DE">
        <w:rPr>
          <w:rFonts w:cstheme="minorHAnsi"/>
          <w:bCs/>
          <w:sz w:val="24"/>
          <w:szCs w:val="24"/>
        </w:rPr>
        <w:t>marek.pekala2@mf.gov.pl</w:t>
      </w:r>
      <w:r w:rsidRPr="007C66DE">
        <w:rPr>
          <w:rFonts w:cstheme="minorHAnsi"/>
          <w:sz w:val="24"/>
          <w:szCs w:val="24"/>
        </w:rPr>
        <w:t xml:space="preserve"> </w:t>
      </w:r>
      <w:r w:rsidRPr="007C66DE">
        <w:rPr>
          <w:rFonts w:cstheme="minorHAnsi"/>
          <w:bCs/>
          <w:sz w:val="24"/>
          <w:szCs w:val="24"/>
        </w:rPr>
        <w:t xml:space="preserve">i </w:t>
      </w:r>
      <w:r w:rsidR="00A2264C" w:rsidRPr="007C66DE">
        <w:rPr>
          <w:rFonts w:cstheme="minorHAnsi"/>
          <w:bCs/>
          <w:sz w:val="24"/>
          <w:szCs w:val="24"/>
        </w:rPr>
        <w:t>przetargi.kis@mf.gov.pl</w:t>
      </w:r>
      <w:r w:rsidRPr="007C66DE">
        <w:rPr>
          <w:rFonts w:cstheme="minorHAnsi"/>
          <w:sz w:val="24"/>
          <w:szCs w:val="24"/>
        </w:rPr>
        <w:t xml:space="preserve"> </w:t>
      </w:r>
      <w:r w:rsidRPr="007C66DE">
        <w:rPr>
          <w:rFonts w:cstheme="minorHAnsi"/>
          <w:bCs/>
          <w:sz w:val="24"/>
          <w:szCs w:val="24"/>
        </w:rPr>
        <w:t xml:space="preserve"> o planowanym terminie dostawy.</w:t>
      </w:r>
    </w:p>
    <w:p w14:paraId="6E3B93BC" w14:textId="77777777" w:rsidR="00A31F3F" w:rsidRPr="007C66DE" w:rsidRDefault="00A31F3F" w:rsidP="007C66DE">
      <w:pPr>
        <w:pStyle w:val="Akapitzlist"/>
        <w:spacing w:after="0" w:line="276" w:lineRule="auto"/>
        <w:ind w:left="714"/>
        <w:jc w:val="both"/>
        <w:rPr>
          <w:rFonts w:eastAsia="Times New Roman" w:cs="Arial"/>
          <w:sz w:val="24"/>
          <w:szCs w:val="24"/>
        </w:rPr>
      </w:pPr>
    </w:p>
    <w:p w14:paraId="78DE9160" w14:textId="5E00B24E" w:rsidR="008B673C" w:rsidRPr="008C61D5" w:rsidRDefault="008B673C" w:rsidP="008C61D5">
      <w:pPr>
        <w:pStyle w:val="Akapitzlist"/>
        <w:numPr>
          <w:ilvl w:val="0"/>
          <w:numId w:val="18"/>
        </w:numPr>
        <w:spacing w:after="0" w:line="276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C61D5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8C61D5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8C61D5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>Znajdujemy się w sytuacji ekonomicznej i finansowej zapewniającej wykonanie zamówienia.</w:t>
      </w:r>
    </w:p>
    <w:p w14:paraId="6BDABD13" w14:textId="575ABFC2" w:rsidR="0014686B" w:rsidRDefault="0014686B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19482EE" w14:textId="3F66E8DE" w:rsidR="0014686B" w:rsidRPr="00427F7B" w:rsidRDefault="00762772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Oferowany samochód będzie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fabrycznie n</w:t>
      </w:r>
      <w:r>
        <w:rPr>
          <w:rFonts w:eastAsia="Times New Roman" w:cs="Arial"/>
          <w:color w:val="000000"/>
          <w:sz w:val="24"/>
          <w:szCs w:val="24"/>
          <w:lang w:eastAsia="pl-PL"/>
        </w:rPr>
        <w:t>owy, wolny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 od wad, kompletn</w:t>
      </w:r>
      <w:r>
        <w:rPr>
          <w:rFonts w:eastAsia="Times New Roman" w:cs="Arial"/>
          <w:color w:val="000000"/>
          <w:sz w:val="24"/>
          <w:szCs w:val="24"/>
          <w:lang w:eastAsia="pl-PL"/>
        </w:rPr>
        <w:t>y, nieużywany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, </w:t>
      </w:r>
      <w:r>
        <w:rPr>
          <w:rFonts w:eastAsia="Times New Roman" w:cs="Arial"/>
          <w:sz w:val="24"/>
          <w:szCs w:val="24"/>
          <w:lang w:eastAsia="pl-PL"/>
        </w:rPr>
        <w:t>nieregenerowany, nienaprawiany.</w:t>
      </w:r>
    </w:p>
    <w:p w14:paraId="72F19E7D" w14:textId="11F4A8C0" w:rsidR="0014686B" w:rsidRPr="0014686B" w:rsidRDefault="009235CE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0D102A">
        <w:rPr>
          <w:rFonts w:eastAsia="Cambria" w:cs="Arial"/>
          <w:sz w:val="24"/>
          <w:szCs w:val="24"/>
        </w:rPr>
        <w:t xml:space="preserve">cena oferty </w:t>
      </w:r>
      <w:r w:rsidRPr="0014686B">
        <w:rPr>
          <w:rFonts w:eastAsia="Cambria" w:cs="Arial"/>
          <w:sz w:val="24"/>
          <w:szCs w:val="24"/>
        </w:rPr>
        <w:t>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0D102A">
        <w:rPr>
          <w:rFonts w:eastAsia="Cambria" w:cs="Arial"/>
          <w:sz w:val="24"/>
          <w:szCs w:val="24"/>
        </w:rPr>
        <w:t>a</w:t>
      </w:r>
      <w:r w:rsidRPr="0014686B">
        <w:rPr>
          <w:rFonts w:eastAsia="Cambria" w:cs="Arial"/>
          <w:sz w:val="24"/>
          <w:szCs w:val="24"/>
        </w:rPr>
        <w:t xml:space="preserve"> w ofercie </w:t>
      </w:r>
      <w:r w:rsidR="000D102A">
        <w:rPr>
          <w:rFonts w:eastAsia="Cambria" w:cs="Arial"/>
          <w:sz w:val="24"/>
          <w:szCs w:val="24"/>
        </w:rPr>
        <w:t>cena oferty brutto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</w:t>
      </w:r>
      <w:r w:rsidR="000D102A">
        <w:rPr>
          <w:rFonts w:eastAsia="Cambria" w:cs="Arial"/>
          <w:sz w:val="24"/>
          <w:szCs w:val="24"/>
        </w:rPr>
        <w:t>a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2CDCCBD3" w14:textId="3C464829" w:rsidR="0014686B" w:rsidRPr="0014686B" w:rsidRDefault="008B673C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762772">
        <w:rPr>
          <w:rFonts w:eastAsia="Times New Roman" w:cs="Arial"/>
          <w:sz w:val="24"/>
          <w:szCs w:val="24"/>
        </w:rPr>
        <w:t>3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145D0983" w:rsidR="002E126D" w:rsidRPr="00183939" w:rsidRDefault="00B02E17" w:rsidP="00183939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4200EC6" w14:textId="77777777" w:rsidR="00E41263" w:rsidRPr="00962679" w:rsidRDefault="008B673C" w:rsidP="008C61D5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p w14:paraId="7AFC2DA9" w14:textId="66B4F2F6" w:rsidR="000E54CE" w:rsidRPr="000E54CE" w:rsidRDefault="000E54CE" w:rsidP="00183939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7DE69B6D" w:rsidR="000E54CE" w:rsidRPr="000E54CE" w:rsidRDefault="00CA52EE" w:rsidP="00183939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759C3792" w:rsidR="000E54CE" w:rsidRDefault="00CA52EE" w:rsidP="00183939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8C61D5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3AAA5BD5" w:rsidR="00E41263" w:rsidRPr="00962679" w:rsidRDefault="00CA52EE" w:rsidP="00183939">
      <w:pPr>
        <w:widowControl w:val="0"/>
        <w:suppressAutoHyphens/>
        <w:autoSpaceDN w:val="0"/>
        <w:spacing w:after="0" w:line="276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1D9FB95A" w:rsidR="00E41263" w:rsidRPr="00962679" w:rsidRDefault="00CA52EE" w:rsidP="00183939">
      <w:pPr>
        <w:widowControl w:val="0"/>
        <w:suppressAutoHyphens/>
        <w:autoSpaceDN w:val="0"/>
        <w:spacing w:after="0" w:line="276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070A57C5" w:rsidR="00183939" w:rsidRDefault="00CA52EE" w:rsidP="00183939">
      <w:pPr>
        <w:widowControl w:val="0"/>
        <w:suppressAutoHyphens/>
        <w:autoSpaceDN w:val="0"/>
        <w:spacing w:after="0" w:line="276" w:lineRule="auto"/>
        <w:ind w:left="425" w:right="-34" w:hanging="425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A77D01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0DC4B5" w14:textId="77777777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A4046C5" w14:textId="4C03644D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Nazwa, siedziba podwykonawcy</w:t>
            </w:r>
          </w:p>
          <w:p w14:paraId="4EE7C670" w14:textId="77777777" w:rsidR="00B26F7D" w:rsidRPr="002E5A0B" w:rsidRDefault="00B26F7D" w:rsidP="00A77D01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183939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5BC5" w14:textId="25AE7024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9B4B" w14:textId="446B9424" w:rsidR="00B26F7D" w:rsidRPr="00DD5336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</w:p>
        </w:tc>
      </w:tr>
    </w:tbl>
    <w:p w14:paraId="3FDDF7C1" w14:textId="14C3C5B7" w:rsidR="00D92458" w:rsidRPr="00745695" w:rsidRDefault="00D92458" w:rsidP="00183939">
      <w:pPr>
        <w:widowControl w:val="0"/>
        <w:suppressAutoHyphens/>
        <w:autoSpaceDN w:val="0"/>
        <w:spacing w:after="0" w:line="276" w:lineRule="auto"/>
        <w:ind w:right="-34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 xml:space="preserve">UWAGA: </w:t>
      </w:r>
      <w:r w:rsidR="001F545B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B</w:t>
      </w:r>
      <w:r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 w:rsidRPr="00745695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584A74B" w14:textId="77777777" w:rsidR="00183939" w:rsidRPr="00962679" w:rsidRDefault="00183939" w:rsidP="00183939">
      <w:pPr>
        <w:widowControl w:val="0"/>
        <w:suppressAutoHyphens/>
        <w:autoSpaceDN w:val="0"/>
        <w:spacing w:after="0" w:line="276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050A4F9C" w14:textId="1F3D520E" w:rsidR="00E41263" w:rsidRPr="00962679" w:rsidRDefault="00E41263" w:rsidP="008C61D5">
      <w:pPr>
        <w:pStyle w:val="Akapitzlist"/>
        <w:numPr>
          <w:ilvl w:val="0"/>
          <w:numId w:val="18"/>
        </w:numPr>
        <w:suppressAutoHyphens/>
        <w:spacing w:after="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lastRenderedPageBreak/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183939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  <w:sz w:val="24"/>
        </w:rPr>
      </w:pPr>
      <w:r w:rsidRPr="00183939">
        <w:rPr>
          <w:rFonts w:cstheme="minorHAnsi"/>
          <w:sz w:val="24"/>
        </w:rPr>
        <w:t xml:space="preserve">Informuję że jestem </w:t>
      </w:r>
      <w:r w:rsidRPr="00183939">
        <w:rPr>
          <w:rFonts w:cstheme="minorHAnsi"/>
          <w:sz w:val="24"/>
          <w:vertAlign w:val="superscript"/>
        </w:rPr>
        <w:t>*)</w:t>
      </w:r>
      <w:r w:rsidRPr="00183939">
        <w:rPr>
          <w:rFonts w:cstheme="minorHAnsi"/>
          <w:sz w:val="24"/>
        </w:rPr>
        <w:t>:</w:t>
      </w:r>
    </w:p>
    <w:p w14:paraId="466A129F" w14:textId="77777777" w:rsidR="00B85CF5" w:rsidRPr="00183939" w:rsidRDefault="00CA52EE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>mikro przedsiębiorcą</w:t>
      </w:r>
    </w:p>
    <w:p w14:paraId="6E59440A" w14:textId="77777777" w:rsidR="00B85CF5" w:rsidRPr="00183939" w:rsidRDefault="00CA52EE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>małym przedsiębiorcą</w:t>
      </w:r>
    </w:p>
    <w:p w14:paraId="719418C9" w14:textId="77777777" w:rsidR="00B85CF5" w:rsidRPr="00183939" w:rsidRDefault="00CA52EE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średnim przedsiębiorcą</w:t>
      </w:r>
    </w:p>
    <w:p w14:paraId="5987B940" w14:textId="77777777" w:rsidR="00B85CF5" w:rsidRPr="00183939" w:rsidRDefault="00CA52EE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B85CF5" w:rsidRPr="00183939">
        <w:rPr>
          <w:rFonts w:cstheme="minorHAnsi"/>
          <w:sz w:val="24"/>
        </w:rPr>
        <w:t xml:space="preserve"> prowadzę działalność jednoosobowo</w:t>
      </w:r>
    </w:p>
    <w:p w14:paraId="46DAAB2F" w14:textId="74FDA549" w:rsidR="00B85CF5" w:rsidRPr="00183939" w:rsidRDefault="00CA52EE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</w:rPr>
      </w:pPr>
      <w:sdt>
        <w:sdtPr>
          <w:rPr>
            <w:rFonts w:eastAsia="MS Gothic" w:cstheme="minorHAnsi"/>
            <w:sz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18393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85CF5" w:rsidRPr="00183939">
        <w:rPr>
          <w:rFonts w:eastAsia="MS Gothic" w:cstheme="minorHAnsi"/>
          <w:sz w:val="24"/>
          <w:vertAlign w:val="superscript"/>
        </w:rPr>
        <w:t>*)</w:t>
      </w:r>
      <w:r w:rsidR="00B85CF5" w:rsidRPr="00183939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 xml:space="preserve"> </w:t>
      </w:r>
      <w:r w:rsidR="00B85CF5" w:rsidRPr="00183939">
        <w:rPr>
          <w:rFonts w:cstheme="minorHAnsi"/>
          <w:sz w:val="24"/>
        </w:rPr>
        <w:t xml:space="preserve"> inne </w:t>
      </w:r>
      <w:sdt>
        <w:sdtPr>
          <w:rPr>
            <w:rFonts w:cstheme="minorHAnsi"/>
            <w:sz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183939">
            <w:rPr>
              <w:rFonts w:cstheme="minorHAnsi"/>
              <w:sz w:val="24"/>
            </w:rPr>
            <w:t>……………………………………………………</w:t>
          </w:r>
        </w:sdtContent>
      </w:sdt>
      <w:r w:rsidR="00B85CF5" w:rsidRPr="00183939">
        <w:rPr>
          <w:rFonts w:cstheme="minorHAnsi"/>
          <w:sz w:val="24"/>
        </w:rPr>
        <w:t xml:space="preserve"> (podać jakie)</w:t>
      </w:r>
    </w:p>
    <w:p w14:paraId="53ADB8B1" w14:textId="68A67178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9A55A9">
      <w:pPr>
        <w:suppressAutoHyphens/>
        <w:spacing w:after="0" w:line="276" w:lineRule="auto"/>
        <w:ind w:left="1985" w:hanging="198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183939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183939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8C61D5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25A6CE85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r w:rsidR="005904F4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………………………………………………………………………………………………………………………………………….</w:t>
            </w:r>
          </w:p>
          <w:p w14:paraId="4747B599" w14:textId="68099F2B" w:rsidR="00E41263" w:rsidRPr="00962679" w:rsidRDefault="00E41263" w:rsidP="005904F4">
            <w:pPr>
              <w:spacing w:before="240" w:after="120" w:line="276" w:lineRule="auto"/>
              <w:ind w:right="-28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lastRenderedPageBreak/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="005904F4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……………………………………………….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r w:rsidR="005904F4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………………………………………………………</w:t>
            </w:r>
          </w:p>
          <w:p w14:paraId="250E79BD" w14:textId="1E13CA66" w:rsidR="00E41263" w:rsidRPr="00962679" w:rsidRDefault="00E41263" w:rsidP="005904F4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e-mail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r w:rsidR="005904F4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lastRenderedPageBreak/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10EFDC66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="005904F4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……………………………………………….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="005904F4">
              <w:rPr>
                <w:rFonts w:eastAsia="Cambria" w:cs="Arial"/>
                <w:bCs/>
                <w:kern w:val="1"/>
                <w:sz w:val="24"/>
                <w:szCs w:val="24"/>
                <w:lang w:eastAsia="zh-CN"/>
              </w:rPr>
              <w:t>…..</w:t>
            </w:r>
            <w:r w:rsidR="005904F4" w:rsidRPr="005904F4">
              <w:rPr>
                <w:rFonts w:eastAsia="Cambria" w:cs="Arial"/>
                <w:bCs/>
                <w:kern w:val="1"/>
                <w:sz w:val="24"/>
                <w:szCs w:val="24"/>
                <w:lang w:eastAsia="zh-CN"/>
              </w:rPr>
              <w:t>…………………………………………………………………</w:t>
            </w:r>
          </w:p>
          <w:p w14:paraId="0A703E8D" w14:textId="6588412B" w:rsidR="00E41263" w:rsidRPr="005904F4" w:rsidRDefault="00E41263" w:rsidP="005904F4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="005904F4">
              <w:rPr>
                <w:rFonts w:eastAsia="Cambria" w:cs="Arial"/>
                <w:bCs/>
                <w:kern w:val="1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CD097B8" w14:textId="77777777" w:rsidR="00183939" w:rsidRDefault="00183939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D4EFC85" w14:textId="1BB4B080" w:rsidR="00E41263" w:rsidRPr="00962679" w:rsidRDefault="00E41263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010E59">
        <w:rPr>
          <w:rFonts w:eastAsia="Times New Roman" w:cs="Arial"/>
          <w:kern w:val="3"/>
          <w:sz w:val="24"/>
          <w:szCs w:val="20"/>
          <w:lang w:eastAsia="pl-PL"/>
        </w:rPr>
        <w:t>gwarancyjnych/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0DF76EA4" w14:textId="77777777" w:rsidR="00183939" w:rsidRDefault="00183939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6A3A4D56" w14:textId="43A437A4" w:rsidR="00E41263" w:rsidRDefault="00E41263" w:rsidP="0018393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3E77DF2B" w14:textId="77777777" w:rsidR="00183939" w:rsidRPr="00962679" w:rsidRDefault="00183939" w:rsidP="00183939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8C61D5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proofErr w:type="spellStart"/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</w:t>
      </w:r>
      <w:proofErr w:type="spellEnd"/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253BDCBA" w:rsidR="00B754CB" w:rsidRDefault="00B754CB" w:rsidP="00183939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048F91EF" w14:textId="77777777" w:rsidR="00183939" w:rsidRPr="00B754CB" w:rsidRDefault="00183939" w:rsidP="00183939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8C61D5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183939">
      <w:pPr>
        <w:spacing w:after="0"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 xml:space="preserve">sprawie swobodnego przepływu takich danych oraz uchylenia dyrektywy 95/46/WE (ogólne rozporządzenie o ochronie danych – Dz. Urz. UE L 119 z 04.05.2016) wobec osób </w:t>
      </w:r>
      <w:r w:rsidRPr="000A45C4">
        <w:rPr>
          <w:rFonts w:cs="Arial"/>
          <w:sz w:val="24"/>
          <w:szCs w:val="24"/>
          <w:lang w:eastAsia="ar-SA"/>
        </w:rPr>
        <w:lastRenderedPageBreak/>
        <w:t>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7BED6EBC" w:rsidR="00E41263" w:rsidRDefault="005904F4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r>
        <w:rPr>
          <w:rFonts w:cs="Arial"/>
          <w:kern w:val="1"/>
          <w:sz w:val="24"/>
          <w:szCs w:val="24"/>
          <w:lang w:eastAsia="zh-CN"/>
        </w:rPr>
        <w:t xml:space="preserve">…………………... </w:t>
      </w:r>
      <w:r w:rsidR="00E41263" w:rsidRPr="00962679">
        <w:rPr>
          <w:rFonts w:cs="Arial"/>
          <w:kern w:val="1"/>
          <w:sz w:val="24"/>
          <w:szCs w:val="24"/>
          <w:lang w:eastAsia="zh-CN"/>
        </w:rPr>
        <w:t>dnia,</w:t>
      </w:r>
      <w:r>
        <w:rPr>
          <w:rFonts w:cs="Arial"/>
          <w:kern w:val="1"/>
          <w:sz w:val="24"/>
          <w:szCs w:val="24"/>
          <w:lang w:eastAsia="zh-CN"/>
        </w:rPr>
        <w:t>………………………..</w:t>
      </w:r>
      <w:r w:rsidR="002E5A0B">
        <w:rPr>
          <w:rFonts w:cs="Arial"/>
          <w:kern w:val="1"/>
          <w:sz w:val="24"/>
          <w:szCs w:val="24"/>
          <w:lang w:eastAsia="zh-CN"/>
        </w:rPr>
        <w:t xml:space="preserve">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r>
        <w:rPr>
          <w:rFonts w:eastAsia="Cambria" w:cs="Arial"/>
          <w:kern w:val="1"/>
          <w:sz w:val="24"/>
          <w:szCs w:val="24"/>
          <w:lang w:eastAsia="zh-CN"/>
        </w:rPr>
        <w:t>………………………………………………………………..</w:t>
      </w:r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9000D" w16cex:dateUtc="2024-10-15T12:51:00Z"/>
  <w16cex:commentExtensible w16cex:durableId="2AB90086" w16cex:dateUtc="2024-10-15T12:53:00Z"/>
  <w16cex:commentExtensible w16cex:durableId="2AB900CA" w16cex:dateUtc="2024-10-1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AAC301" w16cid:durableId="2AB9000D"/>
  <w16cid:commentId w16cid:paraId="1B7F1448" w16cid:durableId="2AB90086"/>
  <w16cid:commentId w16cid:paraId="09C9D44D" w16cid:durableId="2AB900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1B369BF6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2EE">
          <w:rPr>
            <w:noProof/>
          </w:rPr>
          <w:t>6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490555"/>
    <w:multiLevelType w:val="hybridMultilevel"/>
    <w:tmpl w:val="E544F8B4"/>
    <w:lvl w:ilvl="0" w:tplc="861411C2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12E37"/>
    <w:multiLevelType w:val="hybridMultilevel"/>
    <w:tmpl w:val="64489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F27DD"/>
    <w:multiLevelType w:val="hybridMultilevel"/>
    <w:tmpl w:val="24ECEAD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408363C"/>
    <w:multiLevelType w:val="hybridMultilevel"/>
    <w:tmpl w:val="186E99B8"/>
    <w:lvl w:ilvl="0" w:tplc="8C9EF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7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"/>
  </w:num>
  <w:num w:numId="5">
    <w:abstractNumId w:val="3"/>
  </w:num>
  <w:num w:numId="6">
    <w:abstractNumId w:val="12"/>
  </w:num>
  <w:num w:numId="7">
    <w:abstractNumId w:val="1"/>
  </w:num>
  <w:num w:numId="8">
    <w:abstractNumId w:val="1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9"/>
  </w:num>
  <w:num w:numId="14">
    <w:abstractNumId w:val="5"/>
  </w:num>
  <w:num w:numId="15">
    <w:abstractNumId w:val="10"/>
  </w:num>
  <w:num w:numId="16">
    <w:abstractNumId w:val="8"/>
  </w:num>
  <w:num w:numId="17">
    <w:abstractNumId w:val="15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10E59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B6BF8"/>
    <w:rsid w:val="000C17E0"/>
    <w:rsid w:val="000D102A"/>
    <w:rsid w:val="000D2753"/>
    <w:rsid w:val="000E54CE"/>
    <w:rsid w:val="000F3A73"/>
    <w:rsid w:val="00116979"/>
    <w:rsid w:val="001267C8"/>
    <w:rsid w:val="00132CD6"/>
    <w:rsid w:val="0014686B"/>
    <w:rsid w:val="00183939"/>
    <w:rsid w:val="00192F2C"/>
    <w:rsid w:val="001A77E6"/>
    <w:rsid w:val="001C0579"/>
    <w:rsid w:val="001C79AE"/>
    <w:rsid w:val="001E551E"/>
    <w:rsid w:val="001E6440"/>
    <w:rsid w:val="001F1C24"/>
    <w:rsid w:val="001F4FFC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C550D"/>
    <w:rsid w:val="002D5800"/>
    <w:rsid w:val="002E0128"/>
    <w:rsid w:val="002E126D"/>
    <w:rsid w:val="002E5A0B"/>
    <w:rsid w:val="002F0045"/>
    <w:rsid w:val="00300EBA"/>
    <w:rsid w:val="00347051"/>
    <w:rsid w:val="0035075D"/>
    <w:rsid w:val="003556F8"/>
    <w:rsid w:val="00356E19"/>
    <w:rsid w:val="00384663"/>
    <w:rsid w:val="003A7605"/>
    <w:rsid w:val="003C3ADD"/>
    <w:rsid w:val="003D5577"/>
    <w:rsid w:val="004272E0"/>
    <w:rsid w:val="00427F7B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22A69"/>
    <w:rsid w:val="00531BC8"/>
    <w:rsid w:val="00551A3D"/>
    <w:rsid w:val="0058244A"/>
    <w:rsid w:val="00583CD1"/>
    <w:rsid w:val="00585DE2"/>
    <w:rsid w:val="00585DF2"/>
    <w:rsid w:val="005904F4"/>
    <w:rsid w:val="00597761"/>
    <w:rsid w:val="005C558E"/>
    <w:rsid w:val="005D2452"/>
    <w:rsid w:val="005E00A2"/>
    <w:rsid w:val="005F71C6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96E23"/>
    <w:rsid w:val="006A0086"/>
    <w:rsid w:val="006A379F"/>
    <w:rsid w:val="006A7E82"/>
    <w:rsid w:val="006C5681"/>
    <w:rsid w:val="006D3E39"/>
    <w:rsid w:val="006E0BE0"/>
    <w:rsid w:val="006E64A3"/>
    <w:rsid w:val="006E74A9"/>
    <w:rsid w:val="0070654F"/>
    <w:rsid w:val="0071534A"/>
    <w:rsid w:val="007361D2"/>
    <w:rsid w:val="00745695"/>
    <w:rsid w:val="00762772"/>
    <w:rsid w:val="007833EA"/>
    <w:rsid w:val="00791DB1"/>
    <w:rsid w:val="007A7522"/>
    <w:rsid w:val="007C66DE"/>
    <w:rsid w:val="007E537D"/>
    <w:rsid w:val="007E7E45"/>
    <w:rsid w:val="00801B5F"/>
    <w:rsid w:val="00805750"/>
    <w:rsid w:val="008308FE"/>
    <w:rsid w:val="00830EF3"/>
    <w:rsid w:val="00834053"/>
    <w:rsid w:val="00841ED0"/>
    <w:rsid w:val="00850CF2"/>
    <w:rsid w:val="008647E9"/>
    <w:rsid w:val="008773DE"/>
    <w:rsid w:val="00896ECE"/>
    <w:rsid w:val="008B44D9"/>
    <w:rsid w:val="008B673C"/>
    <w:rsid w:val="008C0001"/>
    <w:rsid w:val="008C0DF4"/>
    <w:rsid w:val="008C419D"/>
    <w:rsid w:val="008C4C5C"/>
    <w:rsid w:val="008C4D09"/>
    <w:rsid w:val="008C61D5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471"/>
    <w:rsid w:val="00954A87"/>
    <w:rsid w:val="00962679"/>
    <w:rsid w:val="00963157"/>
    <w:rsid w:val="00974ABE"/>
    <w:rsid w:val="00981A21"/>
    <w:rsid w:val="00987692"/>
    <w:rsid w:val="009A55A9"/>
    <w:rsid w:val="009A6262"/>
    <w:rsid w:val="009B6863"/>
    <w:rsid w:val="009C7769"/>
    <w:rsid w:val="009F3698"/>
    <w:rsid w:val="009F5A1A"/>
    <w:rsid w:val="00A20CB4"/>
    <w:rsid w:val="00A2264C"/>
    <w:rsid w:val="00A24F76"/>
    <w:rsid w:val="00A3021A"/>
    <w:rsid w:val="00A31F3F"/>
    <w:rsid w:val="00A41F86"/>
    <w:rsid w:val="00A53EFD"/>
    <w:rsid w:val="00A61B9D"/>
    <w:rsid w:val="00A74385"/>
    <w:rsid w:val="00A77D01"/>
    <w:rsid w:val="00AB58CE"/>
    <w:rsid w:val="00AD12E5"/>
    <w:rsid w:val="00AD59A6"/>
    <w:rsid w:val="00AE253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5CF5"/>
    <w:rsid w:val="00B8718B"/>
    <w:rsid w:val="00B94E5F"/>
    <w:rsid w:val="00BA1BF9"/>
    <w:rsid w:val="00BB62C4"/>
    <w:rsid w:val="00BE6033"/>
    <w:rsid w:val="00BF3B37"/>
    <w:rsid w:val="00C01847"/>
    <w:rsid w:val="00C255AF"/>
    <w:rsid w:val="00C27106"/>
    <w:rsid w:val="00C31016"/>
    <w:rsid w:val="00C4745D"/>
    <w:rsid w:val="00C507D9"/>
    <w:rsid w:val="00C73A1E"/>
    <w:rsid w:val="00C76D6E"/>
    <w:rsid w:val="00C77E37"/>
    <w:rsid w:val="00C94027"/>
    <w:rsid w:val="00CA1532"/>
    <w:rsid w:val="00CA40B5"/>
    <w:rsid w:val="00CA52EE"/>
    <w:rsid w:val="00D24EEC"/>
    <w:rsid w:val="00D27B86"/>
    <w:rsid w:val="00D43D3D"/>
    <w:rsid w:val="00D611E0"/>
    <w:rsid w:val="00D76ED2"/>
    <w:rsid w:val="00D812B6"/>
    <w:rsid w:val="00D819E5"/>
    <w:rsid w:val="00D8521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00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A359A"/>
    <w:rsid w:val="00EA4287"/>
    <w:rsid w:val="00EB7663"/>
    <w:rsid w:val="00EC66B6"/>
    <w:rsid w:val="00ED2CAA"/>
    <w:rsid w:val="00EE6C1A"/>
    <w:rsid w:val="00EF6F4D"/>
    <w:rsid w:val="00F30972"/>
    <w:rsid w:val="00F347DF"/>
    <w:rsid w:val="00F520DB"/>
    <w:rsid w:val="00F55C88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34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  <w:style w:type="character" w:styleId="Hipercze">
    <w:name w:val="Hyperlink"/>
    <w:uiPriority w:val="99"/>
    <w:rsid w:val="00C73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ABE5-27B2-45D2-B85E-E616C6E7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2024-12-13T11:18:00Z</cp:lastPrinted>
  <dcterms:created xsi:type="dcterms:W3CDTF">2024-10-16T12:08:00Z</dcterms:created>
  <dcterms:modified xsi:type="dcterms:W3CDTF">2024-12-16T13:23:00Z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